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2098" w:val="left" w:leader="none"/>
        </w:tabs>
        <w:spacing w:line="240" w:lineRule="auto"/>
        <w:ind w:left="116" w:right="0" w:firstLine="0"/>
        <w:rPr>
          <w:rFonts w:ascii="Times New Roman"/>
          <w:sz w:val="20"/>
        </w:rPr>
      </w:pPr>
      <w:r>
        <w:rPr>
          <w:rFonts w:ascii="Times New Roman"/>
          <w:position w:val="95"/>
          <w:sz w:val="20"/>
        </w:rPr>
        <w:drawing>
          <wp:inline distT="0" distB="0" distL="0" distR="0">
            <wp:extent cx="827303" cy="859536"/>
            <wp:effectExtent l="0" t="0" r="0" b="0"/>
            <wp:docPr id="1" name="Image 1" descr="Logo-comite-des-medailles-85-vdef"/>
            <wp:cNvGraphicFramePr>
              <a:graphicFrameLocks/>
            </wp:cNvGraphicFramePr>
            <a:graphic>
              <a:graphicData uri="http://schemas.openxmlformats.org/drawingml/2006/picture">
                <pic:pic>
                  <pic:nvPicPr>
                    <pic:cNvPr id="1" name="Image 1" descr="Logo-comite-des-medailles-85-vdef"/>
                    <pic:cNvPicPr/>
                  </pic:nvPicPr>
                  <pic:blipFill>
                    <a:blip r:embed="rId5" cstate="print"/>
                    <a:stretch>
                      <a:fillRect/>
                    </a:stretch>
                  </pic:blipFill>
                  <pic:spPr>
                    <a:xfrm>
                      <a:off x="0" y="0"/>
                      <a:ext cx="827303" cy="859536"/>
                    </a:xfrm>
                    <a:prstGeom prst="rect">
                      <a:avLst/>
                    </a:prstGeom>
                  </pic:spPr>
                </pic:pic>
              </a:graphicData>
            </a:graphic>
          </wp:inline>
        </w:drawing>
      </w:r>
      <w:r>
        <w:rPr>
          <w:rFonts w:ascii="Times New Roman"/>
          <w:position w:val="95"/>
          <w:sz w:val="20"/>
        </w:rPr>
      </w:r>
      <w:r>
        <w:rPr>
          <w:rFonts w:ascii="Times New Roman"/>
          <w:position w:val="95"/>
          <w:sz w:val="20"/>
        </w:rPr>
        <w:tab/>
      </w:r>
      <w:r>
        <w:rPr>
          <w:rFonts w:ascii="Times New Roman"/>
          <w:sz w:val="20"/>
        </w:rPr>
        <mc:AlternateContent>
          <mc:Choice Requires="wps">
            <w:drawing>
              <wp:inline distT="0" distB="0" distL="0" distR="0">
                <wp:extent cx="5741035" cy="1616075"/>
                <wp:effectExtent l="19050" t="9525" r="12064" b="22225"/>
                <wp:docPr id="2" name="Group 2"/>
                <wp:cNvGraphicFramePr>
                  <a:graphicFrameLocks/>
                </wp:cNvGraphicFramePr>
                <a:graphic>
                  <a:graphicData uri="http://schemas.microsoft.com/office/word/2010/wordprocessingGroup">
                    <wpg:wgp>
                      <wpg:cNvPr id="2" name="Group 2"/>
                      <wpg:cNvGrpSpPr/>
                      <wpg:grpSpPr>
                        <a:xfrm>
                          <a:off x="0" y="0"/>
                          <a:ext cx="5741035" cy="1616075"/>
                          <a:chExt cx="5741035" cy="1616075"/>
                        </a:xfrm>
                      </wpg:grpSpPr>
                      <wps:wsp>
                        <wps:cNvPr id="3" name="Graphic 3"/>
                        <wps:cNvSpPr/>
                        <wps:spPr>
                          <a:xfrm>
                            <a:off x="14287" y="14287"/>
                            <a:ext cx="5712460" cy="1587500"/>
                          </a:xfrm>
                          <a:custGeom>
                            <a:avLst/>
                            <a:gdLst/>
                            <a:ahLst/>
                            <a:cxnLst/>
                            <a:rect l="l" t="t" r="r" b="b"/>
                            <a:pathLst>
                              <a:path w="5712460" h="1587500">
                                <a:moveTo>
                                  <a:pt x="264541" y="0"/>
                                </a:moveTo>
                                <a:lnTo>
                                  <a:pt x="217003" y="4263"/>
                                </a:lnTo>
                                <a:lnTo>
                                  <a:pt x="172255" y="16556"/>
                                </a:lnTo>
                                <a:lnTo>
                                  <a:pt x="131045" y="36129"/>
                                </a:lnTo>
                                <a:lnTo>
                                  <a:pt x="94121" y="62233"/>
                                </a:lnTo>
                                <a:lnTo>
                                  <a:pt x="62233" y="94121"/>
                                </a:lnTo>
                                <a:lnTo>
                                  <a:pt x="36129" y="131045"/>
                                </a:lnTo>
                                <a:lnTo>
                                  <a:pt x="16556" y="172255"/>
                                </a:lnTo>
                                <a:lnTo>
                                  <a:pt x="4263" y="217003"/>
                                </a:lnTo>
                                <a:lnTo>
                                  <a:pt x="0" y="264541"/>
                                </a:lnTo>
                                <a:lnTo>
                                  <a:pt x="0" y="1322959"/>
                                </a:lnTo>
                                <a:lnTo>
                                  <a:pt x="4263" y="1370496"/>
                                </a:lnTo>
                                <a:lnTo>
                                  <a:pt x="16556" y="1415244"/>
                                </a:lnTo>
                                <a:lnTo>
                                  <a:pt x="36129" y="1456454"/>
                                </a:lnTo>
                                <a:lnTo>
                                  <a:pt x="62233" y="1493378"/>
                                </a:lnTo>
                                <a:lnTo>
                                  <a:pt x="94121" y="1525266"/>
                                </a:lnTo>
                                <a:lnTo>
                                  <a:pt x="131045" y="1551370"/>
                                </a:lnTo>
                                <a:lnTo>
                                  <a:pt x="172255" y="1570943"/>
                                </a:lnTo>
                                <a:lnTo>
                                  <a:pt x="217003" y="1583236"/>
                                </a:lnTo>
                                <a:lnTo>
                                  <a:pt x="264541" y="1587500"/>
                                </a:lnTo>
                                <a:lnTo>
                                  <a:pt x="5447919" y="1587500"/>
                                </a:lnTo>
                                <a:lnTo>
                                  <a:pt x="5495456" y="1583236"/>
                                </a:lnTo>
                                <a:lnTo>
                                  <a:pt x="5540204" y="1570943"/>
                                </a:lnTo>
                                <a:lnTo>
                                  <a:pt x="5581414" y="1551370"/>
                                </a:lnTo>
                                <a:lnTo>
                                  <a:pt x="5618338" y="1525266"/>
                                </a:lnTo>
                                <a:lnTo>
                                  <a:pt x="5650226" y="1493378"/>
                                </a:lnTo>
                                <a:lnTo>
                                  <a:pt x="5676330" y="1456454"/>
                                </a:lnTo>
                                <a:lnTo>
                                  <a:pt x="5695903" y="1415244"/>
                                </a:lnTo>
                                <a:lnTo>
                                  <a:pt x="5708196" y="1370496"/>
                                </a:lnTo>
                                <a:lnTo>
                                  <a:pt x="5712460" y="1322959"/>
                                </a:lnTo>
                                <a:lnTo>
                                  <a:pt x="5712460" y="264541"/>
                                </a:lnTo>
                                <a:lnTo>
                                  <a:pt x="5708196" y="217003"/>
                                </a:lnTo>
                                <a:lnTo>
                                  <a:pt x="5695903" y="172255"/>
                                </a:lnTo>
                                <a:lnTo>
                                  <a:pt x="5676330" y="131045"/>
                                </a:lnTo>
                                <a:lnTo>
                                  <a:pt x="5650226" y="94121"/>
                                </a:lnTo>
                                <a:lnTo>
                                  <a:pt x="5618338" y="62233"/>
                                </a:lnTo>
                                <a:lnTo>
                                  <a:pt x="5581414" y="36129"/>
                                </a:lnTo>
                                <a:lnTo>
                                  <a:pt x="5540204" y="16556"/>
                                </a:lnTo>
                                <a:lnTo>
                                  <a:pt x="5495456" y="4263"/>
                                </a:lnTo>
                                <a:lnTo>
                                  <a:pt x="5447919" y="0"/>
                                </a:lnTo>
                                <a:lnTo>
                                  <a:pt x="264541" y="0"/>
                                </a:lnTo>
                                <a:close/>
                              </a:path>
                            </a:pathLst>
                          </a:custGeom>
                          <a:ln w="28575">
                            <a:solidFill>
                              <a:srgbClr val="17365D"/>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4543742" y="1207452"/>
                            <a:ext cx="111760" cy="167640"/>
                          </a:xfrm>
                          <a:prstGeom prst="rect">
                            <a:avLst/>
                          </a:prstGeom>
                        </pic:spPr>
                      </pic:pic>
                      <wps:wsp>
                        <wps:cNvPr id="5" name="Textbox 5"/>
                        <wps:cNvSpPr txBox="1"/>
                        <wps:spPr>
                          <a:xfrm>
                            <a:off x="0" y="0"/>
                            <a:ext cx="5741035" cy="1616075"/>
                          </a:xfrm>
                          <a:prstGeom prst="rect">
                            <a:avLst/>
                          </a:prstGeom>
                        </wps:spPr>
                        <wps:txbx>
                          <w:txbxContent>
                            <w:p>
                              <w:pPr>
                                <w:spacing w:before="233"/>
                                <w:ind w:left="440" w:right="433" w:firstLine="0"/>
                                <w:jc w:val="center"/>
                                <w:rPr>
                                  <w:b/>
                                  <w:sz w:val="28"/>
                                </w:rPr>
                              </w:pPr>
                              <w:r>
                                <w:rPr>
                                  <w:b/>
                                  <w:color w:val="17365D"/>
                                  <w:sz w:val="28"/>
                                </w:rPr>
                                <w:t>Fédération</w:t>
                              </w:r>
                              <w:r>
                                <w:rPr>
                                  <w:b/>
                                  <w:color w:val="17365D"/>
                                  <w:spacing w:val="-1"/>
                                  <w:sz w:val="28"/>
                                </w:rPr>
                                <w:t> </w:t>
                              </w:r>
                              <w:r>
                                <w:rPr>
                                  <w:b/>
                                  <w:color w:val="17365D"/>
                                  <w:sz w:val="28"/>
                                </w:rPr>
                                <w:t>Française des Médaillés</w:t>
                              </w:r>
                              <w:r>
                                <w:rPr>
                                  <w:b/>
                                  <w:color w:val="17365D"/>
                                  <w:spacing w:val="40"/>
                                  <w:sz w:val="28"/>
                                </w:rPr>
                                <w:t> </w:t>
                              </w:r>
                              <w:r>
                                <w:rPr>
                                  <w:b/>
                                  <w:color w:val="17365D"/>
                                  <w:sz w:val="28"/>
                                </w:rPr>
                                <w:t>de</w:t>
                              </w:r>
                              <w:r>
                                <w:rPr>
                                  <w:b/>
                                  <w:color w:val="17365D"/>
                                  <w:spacing w:val="-1"/>
                                  <w:sz w:val="28"/>
                                </w:rPr>
                                <w:t> </w:t>
                              </w:r>
                              <w:r>
                                <w:rPr>
                                  <w:b/>
                                  <w:color w:val="17365D"/>
                                  <w:sz w:val="28"/>
                                </w:rPr>
                                <w:t>la</w:t>
                              </w:r>
                              <w:r>
                                <w:rPr>
                                  <w:b/>
                                  <w:color w:val="17365D"/>
                                  <w:spacing w:val="-2"/>
                                  <w:sz w:val="28"/>
                                </w:rPr>
                                <w:t> </w:t>
                              </w:r>
                              <w:r>
                                <w:rPr>
                                  <w:b/>
                                  <w:color w:val="17365D"/>
                                  <w:sz w:val="28"/>
                                </w:rPr>
                                <w:t>Jeunesse,</w:t>
                              </w:r>
                              <w:r>
                                <w:rPr>
                                  <w:b/>
                                  <w:color w:val="17365D"/>
                                  <w:spacing w:val="40"/>
                                  <w:sz w:val="28"/>
                                </w:rPr>
                                <w:t> </w:t>
                              </w:r>
                              <w:r>
                                <w:rPr>
                                  <w:b/>
                                  <w:color w:val="17365D"/>
                                  <w:sz w:val="28"/>
                                </w:rPr>
                                <w:t>des</w:t>
                              </w:r>
                              <w:r>
                                <w:rPr>
                                  <w:b/>
                                  <w:color w:val="17365D"/>
                                  <w:spacing w:val="-3"/>
                                  <w:sz w:val="28"/>
                                </w:rPr>
                                <w:t> </w:t>
                              </w:r>
                              <w:r>
                                <w:rPr>
                                  <w:b/>
                                  <w:color w:val="17365D"/>
                                  <w:sz w:val="28"/>
                                </w:rPr>
                                <w:t>Sports Et</w:t>
                              </w:r>
                              <w:r>
                                <w:rPr>
                                  <w:b/>
                                  <w:color w:val="17365D"/>
                                  <w:spacing w:val="40"/>
                                  <w:sz w:val="28"/>
                                </w:rPr>
                                <w:t> </w:t>
                              </w:r>
                              <w:r>
                                <w:rPr>
                                  <w:b/>
                                  <w:color w:val="17365D"/>
                                  <w:sz w:val="28"/>
                                </w:rPr>
                                <w:t>de l’Engagement</w:t>
                              </w:r>
                              <w:r>
                                <w:rPr>
                                  <w:b/>
                                  <w:color w:val="17365D"/>
                                  <w:spacing w:val="40"/>
                                  <w:sz w:val="28"/>
                                </w:rPr>
                                <w:t> </w:t>
                              </w:r>
                              <w:r>
                                <w:rPr>
                                  <w:b/>
                                  <w:color w:val="17365D"/>
                                  <w:sz w:val="28"/>
                                </w:rPr>
                                <w:t>Associatif</w:t>
                              </w:r>
                            </w:p>
                            <w:p>
                              <w:pPr>
                                <w:spacing w:line="242" w:lineRule="auto" w:before="0"/>
                                <w:ind w:left="440" w:right="437" w:firstLine="0"/>
                                <w:jc w:val="center"/>
                                <w:rPr>
                                  <w:b/>
                                  <w:sz w:val="16"/>
                                </w:rPr>
                              </w:pPr>
                              <w:r>
                                <w:rPr>
                                  <w:b/>
                                  <w:color w:val="17365D"/>
                                  <w:sz w:val="16"/>
                                </w:rPr>
                                <w:t>Sous</w:t>
                              </w:r>
                              <w:r>
                                <w:rPr>
                                  <w:b/>
                                  <w:color w:val="17365D"/>
                                  <w:spacing w:val="-2"/>
                                  <w:sz w:val="16"/>
                                </w:rPr>
                                <w:t> </w:t>
                              </w:r>
                              <w:r>
                                <w:rPr>
                                  <w:b/>
                                  <w:color w:val="17365D"/>
                                  <w:sz w:val="16"/>
                                </w:rPr>
                                <w:t>le</w:t>
                              </w:r>
                              <w:r>
                                <w:rPr>
                                  <w:b/>
                                  <w:color w:val="17365D"/>
                                  <w:spacing w:val="-1"/>
                                  <w:sz w:val="16"/>
                                </w:rPr>
                                <w:t> </w:t>
                              </w:r>
                              <w:r>
                                <w:rPr>
                                  <w:b/>
                                  <w:color w:val="17365D"/>
                                  <w:sz w:val="16"/>
                                </w:rPr>
                                <w:t>Haut</w:t>
                              </w:r>
                              <w:r>
                                <w:rPr>
                                  <w:b/>
                                  <w:color w:val="17365D"/>
                                  <w:spacing w:val="-3"/>
                                  <w:sz w:val="16"/>
                                </w:rPr>
                                <w:t> </w:t>
                              </w:r>
                              <w:r>
                                <w:rPr>
                                  <w:b/>
                                  <w:color w:val="17365D"/>
                                  <w:sz w:val="16"/>
                                </w:rPr>
                                <w:t>Patronage</w:t>
                              </w:r>
                              <w:r>
                                <w:rPr>
                                  <w:b/>
                                  <w:color w:val="17365D"/>
                                  <w:spacing w:val="-1"/>
                                  <w:sz w:val="16"/>
                                </w:rPr>
                                <w:t> </w:t>
                              </w:r>
                              <w:r>
                                <w:rPr>
                                  <w:b/>
                                  <w:color w:val="17365D"/>
                                  <w:sz w:val="16"/>
                                </w:rPr>
                                <w:t>de</w:t>
                              </w:r>
                              <w:r>
                                <w:rPr>
                                  <w:b/>
                                  <w:color w:val="17365D"/>
                                  <w:spacing w:val="-3"/>
                                  <w:sz w:val="16"/>
                                </w:rPr>
                                <w:t> </w:t>
                              </w:r>
                              <w:r>
                                <w:rPr>
                                  <w:b/>
                                  <w:color w:val="17365D"/>
                                  <w:sz w:val="16"/>
                                </w:rPr>
                                <w:t>Monsieur</w:t>
                              </w:r>
                              <w:r>
                                <w:rPr>
                                  <w:b/>
                                  <w:color w:val="17365D"/>
                                  <w:spacing w:val="-4"/>
                                  <w:sz w:val="16"/>
                                </w:rPr>
                                <w:t> </w:t>
                              </w:r>
                              <w:r>
                                <w:rPr>
                                  <w:b/>
                                  <w:color w:val="17365D"/>
                                  <w:sz w:val="16"/>
                                </w:rPr>
                                <w:t>le</w:t>
                              </w:r>
                              <w:r>
                                <w:rPr>
                                  <w:b/>
                                  <w:color w:val="17365D"/>
                                  <w:spacing w:val="-3"/>
                                  <w:sz w:val="16"/>
                                </w:rPr>
                                <w:t> </w:t>
                              </w:r>
                              <w:r>
                                <w:rPr>
                                  <w:b/>
                                  <w:color w:val="17365D"/>
                                  <w:sz w:val="16"/>
                                </w:rPr>
                                <w:t>Président</w:t>
                              </w:r>
                              <w:r>
                                <w:rPr>
                                  <w:b/>
                                  <w:color w:val="17365D"/>
                                  <w:spacing w:val="-3"/>
                                  <w:sz w:val="16"/>
                                </w:rPr>
                                <w:t> </w:t>
                              </w:r>
                              <w:r>
                                <w:rPr>
                                  <w:b/>
                                  <w:color w:val="17365D"/>
                                  <w:sz w:val="16"/>
                                </w:rPr>
                                <w:t>de</w:t>
                              </w:r>
                              <w:r>
                                <w:rPr>
                                  <w:b/>
                                  <w:color w:val="17365D"/>
                                  <w:spacing w:val="-3"/>
                                  <w:sz w:val="16"/>
                                </w:rPr>
                                <w:t> </w:t>
                              </w:r>
                              <w:r>
                                <w:rPr>
                                  <w:b/>
                                  <w:color w:val="17365D"/>
                                  <w:sz w:val="16"/>
                                </w:rPr>
                                <w:t>la</w:t>
                              </w:r>
                              <w:r>
                                <w:rPr>
                                  <w:b/>
                                  <w:color w:val="17365D"/>
                                  <w:spacing w:val="-2"/>
                                  <w:sz w:val="16"/>
                                </w:rPr>
                                <w:t> </w:t>
                              </w:r>
                              <w:r>
                                <w:rPr>
                                  <w:b/>
                                  <w:color w:val="17365D"/>
                                  <w:sz w:val="16"/>
                                </w:rPr>
                                <w:t>République</w:t>
                              </w:r>
                              <w:r>
                                <w:rPr>
                                  <w:b/>
                                  <w:color w:val="17365D"/>
                                  <w:spacing w:val="-3"/>
                                  <w:sz w:val="16"/>
                                </w:rPr>
                                <w:t> </w:t>
                              </w:r>
                              <w:r>
                                <w:rPr>
                                  <w:b/>
                                  <w:color w:val="17365D"/>
                                  <w:sz w:val="16"/>
                                </w:rPr>
                                <w:t>et</w:t>
                              </w:r>
                              <w:r>
                                <w:rPr>
                                  <w:b/>
                                  <w:color w:val="17365D"/>
                                  <w:spacing w:val="-3"/>
                                  <w:sz w:val="16"/>
                                </w:rPr>
                                <w:t> </w:t>
                              </w:r>
                              <w:r>
                                <w:rPr>
                                  <w:b/>
                                  <w:color w:val="17365D"/>
                                  <w:sz w:val="16"/>
                                </w:rPr>
                                <w:t>du</w:t>
                              </w:r>
                              <w:r>
                                <w:rPr>
                                  <w:b/>
                                  <w:color w:val="17365D"/>
                                  <w:spacing w:val="-4"/>
                                  <w:sz w:val="16"/>
                                </w:rPr>
                                <w:t> </w:t>
                              </w:r>
                              <w:r>
                                <w:rPr>
                                  <w:b/>
                                  <w:color w:val="17365D"/>
                                  <w:sz w:val="16"/>
                                </w:rPr>
                                <w:t>Ministère</w:t>
                              </w:r>
                              <w:r>
                                <w:rPr>
                                  <w:b/>
                                  <w:color w:val="17365D"/>
                                  <w:spacing w:val="-1"/>
                                  <w:sz w:val="16"/>
                                </w:rPr>
                                <w:t> </w:t>
                              </w:r>
                              <w:r>
                                <w:rPr>
                                  <w:b/>
                                  <w:color w:val="17365D"/>
                                  <w:sz w:val="16"/>
                                </w:rPr>
                                <w:t>de</w:t>
                              </w:r>
                              <w:r>
                                <w:rPr>
                                  <w:b/>
                                  <w:color w:val="17365D"/>
                                  <w:spacing w:val="-1"/>
                                  <w:sz w:val="16"/>
                                </w:rPr>
                                <w:t> </w:t>
                              </w:r>
                              <w:r>
                                <w:rPr>
                                  <w:b/>
                                  <w:color w:val="17365D"/>
                                  <w:sz w:val="16"/>
                                </w:rPr>
                                <w:t>la</w:t>
                              </w:r>
                              <w:r>
                                <w:rPr>
                                  <w:b/>
                                  <w:color w:val="17365D"/>
                                  <w:spacing w:val="-2"/>
                                  <w:sz w:val="16"/>
                                </w:rPr>
                                <w:t> </w:t>
                              </w:r>
                              <w:r>
                                <w:rPr>
                                  <w:b/>
                                  <w:color w:val="17365D"/>
                                  <w:sz w:val="16"/>
                                </w:rPr>
                                <w:t>Jeunesse</w:t>
                              </w:r>
                              <w:r>
                                <w:rPr>
                                  <w:b/>
                                  <w:color w:val="17365D"/>
                                  <w:spacing w:val="-3"/>
                                  <w:sz w:val="16"/>
                                </w:rPr>
                                <w:t> </w:t>
                              </w:r>
                              <w:r>
                                <w:rPr>
                                  <w:b/>
                                  <w:color w:val="17365D"/>
                                  <w:sz w:val="16"/>
                                </w:rPr>
                                <w:t>et</w:t>
                              </w:r>
                              <w:r>
                                <w:rPr>
                                  <w:b/>
                                  <w:color w:val="17365D"/>
                                  <w:spacing w:val="-5"/>
                                  <w:sz w:val="16"/>
                                </w:rPr>
                                <w:t> </w:t>
                              </w:r>
                              <w:r>
                                <w:rPr>
                                  <w:b/>
                                  <w:color w:val="17365D"/>
                                  <w:sz w:val="16"/>
                                </w:rPr>
                                <w:t>des</w:t>
                              </w:r>
                              <w:r>
                                <w:rPr>
                                  <w:b/>
                                  <w:color w:val="17365D"/>
                                  <w:spacing w:val="-4"/>
                                  <w:sz w:val="16"/>
                                </w:rPr>
                                <w:t> </w:t>
                              </w:r>
                              <w:r>
                                <w:rPr>
                                  <w:b/>
                                  <w:color w:val="17365D"/>
                                  <w:sz w:val="16"/>
                                </w:rPr>
                                <w:t>Sports</w:t>
                              </w:r>
                              <w:r>
                                <w:rPr>
                                  <w:b/>
                                  <w:color w:val="17365D"/>
                                  <w:spacing w:val="40"/>
                                  <w:sz w:val="16"/>
                                </w:rPr>
                                <w:t> </w:t>
                              </w:r>
                              <w:r>
                                <w:rPr>
                                  <w:b/>
                                  <w:color w:val="17365D"/>
                                  <w:sz w:val="16"/>
                                </w:rPr>
                                <w:t>Reconnue d’utilité publique le 9 juillet 1958</w:t>
                              </w:r>
                            </w:p>
                            <w:p>
                              <w:pPr>
                                <w:spacing w:line="373" w:lineRule="exact" w:before="0"/>
                                <w:ind w:left="157" w:right="0" w:firstLine="0"/>
                                <w:jc w:val="center"/>
                                <w:rPr>
                                  <w:b/>
                                  <w:sz w:val="32"/>
                                </w:rPr>
                              </w:pPr>
                              <w:r>
                                <w:rPr>
                                  <w:b/>
                                  <w:color w:val="17365D"/>
                                  <w:sz w:val="32"/>
                                </w:rPr>
                                <w:t>Comité</w:t>
                              </w:r>
                              <w:r>
                                <w:rPr>
                                  <w:b/>
                                  <w:color w:val="17365D"/>
                                  <w:spacing w:val="62"/>
                                  <w:sz w:val="32"/>
                                </w:rPr>
                                <w:t> </w:t>
                              </w:r>
                              <w:r>
                                <w:rPr>
                                  <w:b/>
                                  <w:color w:val="17365D"/>
                                  <w:sz w:val="32"/>
                                </w:rPr>
                                <w:t>de</w:t>
                              </w:r>
                              <w:r>
                                <w:rPr>
                                  <w:b/>
                                  <w:color w:val="17365D"/>
                                  <w:spacing w:val="62"/>
                                  <w:sz w:val="32"/>
                                </w:rPr>
                                <w:t> </w:t>
                              </w:r>
                              <w:r>
                                <w:rPr>
                                  <w:b/>
                                  <w:color w:val="17365D"/>
                                  <w:spacing w:val="-2"/>
                                  <w:sz w:val="32"/>
                                </w:rPr>
                                <w:t>Vendée</w:t>
                              </w:r>
                            </w:p>
                            <w:p>
                              <w:pPr>
                                <w:spacing w:before="1"/>
                                <w:ind w:left="493" w:right="433" w:firstLine="0"/>
                                <w:jc w:val="center"/>
                                <w:rPr>
                                  <w:b/>
                                  <w:sz w:val="22"/>
                                </w:rPr>
                              </w:pPr>
                              <w:r>
                                <w:rPr>
                                  <w:b/>
                                  <w:color w:val="17365D"/>
                                  <w:sz w:val="22"/>
                                </w:rPr>
                                <w:t>Site</w:t>
                              </w:r>
                              <w:r>
                                <w:rPr>
                                  <w:b/>
                                  <w:color w:val="17365D"/>
                                  <w:spacing w:val="-2"/>
                                  <w:sz w:val="22"/>
                                </w:rPr>
                                <w:t> </w:t>
                              </w:r>
                              <w:r>
                                <w:rPr>
                                  <w:b/>
                                  <w:color w:val="17365D"/>
                                  <w:sz w:val="22"/>
                                </w:rPr>
                                <w:t>internet</w:t>
                              </w:r>
                              <w:r>
                                <w:rPr>
                                  <w:b/>
                                  <w:color w:val="17365D"/>
                                  <w:spacing w:val="-2"/>
                                  <w:sz w:val="22"/>
                                </w:rPr>
                                <w:t> </w:t>
                              </w:r>
                              <w:r>
                                <w:rPr>
                                  <w:b/>
                                  <w:color w:val="17365D"/>
                                  <w:sz w:val="22"/>
                                </w:rPr>
                                <w:t>:</w:t>
                              </w:r>
                              <w:r>
                                <w:rPr>
                                  <w:b/>
                                  <w:color w:val="17365D"/>
                                  <w:spacing w:val="-1"/>
                                  <w:sz w:val="22"/>
                                </w:rPr>
                                <w:t> </w:t>
                              </w:r>
                              <w:r>
                                <w:rPr>
                                  <w:b/>
                                  <w:color w:val="17365D"/>
                                  <w:spacing w:val="-2"/>
                                  <w:sz w:val="22"/>
                                </w:rPr>
                                <w:t>https://cd85mjsea.sportsregions.fr</w:t>
                              </w:r>
                            </w:p>
                            <w:p>
                              <w:pPr>
                                <w:tabs>
                                  <w:tab w:pos="4231" w:val="left" w:leader="none"/>
                                  <w:tab w:pos="8038" w:val="right" w:leader="none"/>
                                </w:tabs>
                                <w:spacing w:before="113"/>
                                <w:ind w:left="3" w:right="0" w:firstLine="0"/>
                                <w:jc w:val="center"/>
                                <w:rPr>
                                  <w:b/>
                                  <w:sz w:val="16"/>
                                </w:rPr>
                              </w:pPr>
                              <w:r>
                                <w:rPr>
                                  <w:b/>
                                  <w:color w:val="17365D"/>
                                  <w:sz w:val="16"/>
                                </w:rPr>
                                <w:t>Maison</w:t>
                              </w:r>
                              <w:r>
                                <w:rPr>
                                  <w:b/>
                                  <w:color w:val="17365D"/>
                                  <w:spacing w:val="-6"/>
                                  <w:sz w:val="16"/>
                                </w:rPr>
                                <w:t> </w:t>
                              </w:r>
                              <w:r>
                                <w:rPr>
                                  <w:b/>
                                  <w:color w:val="17365D"/>
                                  <w:sz w:val="16"/>
                                </w:rPr>
                                <w:t>des</w:t>
                              </w:r>
                              <w:r>
                                <w:rPr>
                                  <w:b/>
                                  <w:color w:val="17365D"/>
                                  <w:spacing w:val="-2"/>
                                  <w:sz w:val="16"/>
                                </w:rPr>
                                <w:t> </w:t>
                              </w:r>
                              <w:r>
                                <w:rPr>
                                  <w:b/>
                                  <w:color w:val="17365D"/>
                                  <w:sz w:val="16"/>
                                </w:rPr>
                                <w:t>Sports</w:t>
                              </w:r>
                              <w:r>
                                <w:rPr>
                                  <w:b/>
                                  <w:color w:val="17365D"/>
                                  <w:spacing w:val="62"/>
                                  <w:sz w:val="16"/>
                                </w:rPr>
                                <w:t> </w:t>
                              </w:r>
                              <w:r>
                                <w:rPr>
                                  <w:b/>
                                  <w:color w:val="17365D"/>
                                  <w:sz w:val="16"/>
                                </w:rPr>
                                <w:t>202,</w:t>
                              </w:r>
                              <w:r>
                                <w:rPr>
                                  <w:b/>
                                  <w:color w:val="17365D"/>
                                  <w:spacing w:val="27"/>
                                  <w:sz w:val="16"/>
                                </w:rPr>
                                <w:t> </w:t>
                              </w:r>
                              <w:r>
                                <w:rPr>
                                  <w:b/>
                                  <w:color w:val="17365D"/>
                                  <w:sz w:val="16"/>
                                </w:rPr>
                                <w:t>Boulevard</w:t>
                              </w:r>
                              <w:r>
                                <w:rPr>
                                  <w:b/>
                                  <w:color w:val="17365D"/>
                                  <w:spacing w:val="-3"/>
                                  <w:sz w:val="16"/>
                                </w:rPr>
                                <w:t> </w:t>
                              </w:r>
                              <w:r>
                                <w:rPr>
                                  <w:b/>
                                  <w:color w:val="17365D"/>
                                  <w:sz w:val="16"/>
                                </w:rPr>
                                <w:t>A.</w:t>
                              </w:r>
                              <w:r>
                                <w:rPr>
                                  <w:b/>
                                  <w:color w:val="17365D"/>
                                  <w:spacing w:val="-4"/>
                                  <w:sz w:val="16"/>
                                </w:rPr>
                                <w:t> </w:t>
                              </w:r>
                              <w:r>
                                <w:rPr>
                                  <w:b/>
                                  <w:color w:val="17365D"/>
                                  <w:sz w:val="16"/>
                                </w:rPr>
                                <w:t>Briand</w:t>
                              </w:r>
                              <w:r>
                                <w:rPr>
                                  <w:b/>
                                  <w:color w:val="17365D"/>
                                  <w:spacing w:val="30"/>
                                  <w:sz w:val="16"/>
                                </w:rPr>
                                <w:t> </w:t>
                              </w:r>
                              <w:r>
                                <w:rPr>
                                  <w:b/>
                                  <w:color w:val="17365D"/>
                                  <w:sz w:val="16"/>
                                </w:rPr>
                                <w:t>B.P.</w:t>
                              </w:r>
                              <w:r>
                                <w:rPr>
                                  <w:b/>
                                  <w:color w:val="17365D"/>
                                  <w:spacing w:val="-1"/>
                                  <w:sz w:val="16"/>
                                </w:rPr>
                                <w:t> </w:t>
                              </w:r>
                              <w:r>
                                <w:rPr>
                                  <w:b/>
                                  <w:color w:val="17365D"/>
                                  <w:spacing w:val="-5"/>
                                  <w:sz w:val="16"/>
                                </w:rPr>
                                <w:t>167</w:t>
                              </w:r>
                              <w:r>
                                <w:rPr>
                                  <w:b/>
                                  <w:color w:val="17365D"/>
                                  <w:sz w:val="16"/>
                                </w:rPr>
                                <w:tab/>
                                <w:t>85004</w:t>
                              </w:r>
                              <w:r>
                                <w:rPr>
                                  <w:b/>
                                  <w:color w:val="17365D"/>
                                  <w:spacing w:val="-8"/>
                                  <w:sz w:val="16"/>
                                </w:rPr>
                                <w:t> </w:t>
                              </w:r>
                              <w:r>
                                <w:rPr>
                                  <w:b/>
                                  <w:color w:val="17365D"/>
                                  <w:sz w:val="16"/>
                                </w:rPr>
                                <w:t>-</w:t>
                              </w:r>
                              <w:r>
                                <w:rPr>
                                  <w:b/>
                                  <w:color w:val="17365D"/>
                                  <w:spacing w:val="-5"/>
                                  <w:sz w:val="16"/>
                                </w:rPr>
                                <w:t> </w:t>
                              </w:r>
                              <w:r>
                                <w:rPr>
                                  <w:b/>
                                  <w:color w:val="17365D"/>
                                  <w:sz w:val="16"/>
                                </w:rPr>
                                <w:t>LA</w:t>
                              </w:r>
                              <w:r>
                                <w:rPr>
                                  <w:b/>
                                  <w:color w:val="17365D"/>
                                  <w:spacing w:val="-3"/>
                                  <w:sz w:val="16"/>
                                </w:rPr>
                                <w:t> </w:t>
                              </w:r>
                              <w:r>
                                <w:rPr>
                                  <w:b/>
                                  <w:color w:val="17365D"/>
                                  <w:sz w:val="16"/>
                                </w:rPr>
                                <w:t>ROCHE-SUR-</w:t>
                              </w:r>
                              <w:r>
                                <w:rPr>
                                  <w:b/>
                                  <w:color w:val="17365D"/>
                                  <w:spacing w:val="-5"/>
                                  <w:sz w:val="16"/>
                                </w:rPr>
                                <w:t>YON</w:t>
                              </w:r>
                              <w:r>
                                <w:rPr>
                                  <w:b/>
                                  <w:color w:val="17365D"/>
                                  <w:sz w:val="16"/>
                                </w:rPr>
                                <w:tab/>
                              </w:r>
                              <w:r>
                                <w:rPr>
                                  <w:b/>
                                  <w:color w:val="17365D"/>
                                  <w:spacing w:val="-5"/>
                                  <w:sz w:val="16"/>
                                </w:rPr>
                                <w:t>06-</w:t>
                              </w:r>
                              <w:r>
                                <w:rPr>
                                  <w:b/>
                                  <w:color w:val="17365D"/>
                                  <w:sz w:val="16"/>
                                </w:rPr>
                                <w:t>63-80-49-</w:t>
                              </w:r>
                              <w:r>
                                <w:rPr>
                                  <w:b/>
                                  <w:color w:val="17365D"/>
                                  <w:spacing w:val="-6"/>
                                  <w:sz w:val="16"/>
                                </w:rPr>
                                <w:t>56</w:t>
                              </w:r>
                            </w:p>
                          </w:txbxContent>
                        </wps:txbx>
                        <wps:bodyPr wrap="square" lIns="0" tIns="0" rIns="0" bIns="0" rtlCol="0">
                          <a:noAutofit/>
                        </wps:bodyPr>
                      </wps:wsp>
                    </wpg:wgp>
                  </a:graphicData>
                </a:graphic>
              </wp:inline>
            </w:drawing>
          </mc:Choice>
          <mc:Fallback>
            <w:pict>
              <v:group style="width:452.05pt;height:127.25pt;mso-position-horizontal-relative:char;mso-position-vertical-relative:line" id="docshapegroup1" coordorigin="0,0" coordsize="9041,2545">
                <v:shape style="position:absolute;left:22;top:22;width:8996;height:2500" id="docshape2" coordorigin="23,23" coordsize="8996,2500" path="m439,23l364,29,294,49,229,79,171,121,121,171,79,229,49,294,29,364,23,439,23,2106,29,2181,49,2251,79,2316,121,2374,171,2424,229,2466,294,2496,364,2516,439,2523,8602,2523,8677,2516,8747,2496,8812,2466,8870,2424,8920,2374,8962,2316,8992,2251,9012,2181,9019,2106,9019,439,9012,364,8992,294,8962,229,8920,171,8870,121,8812,79,8747,49,8677,29,8602,23,439,23xe" filled="false" stroked="true" strokeweight="2.25pt" strokecolor="#17365d">
                  <v:path arrowok="t"/>
                  <v:stroke dashstyle="solid"/>
                </v:shape>
                <v:shape style="position:absolute;left:7155;top:1901;width:176;height:264" type="#_x0000_t75" id="docshape3" stroked="false">
                  <v:imagedata r:id="rId6" o:title=""/>
                </v:shape>
                <v:shapetype id="_x0000_t202" o:spt="202" coordsize="21600,21600" path="m,l,21600r21600,l21600,xe">
                  <v:stroke joinstyle="miter"/>
                  <v:path gradientshapeok="t" o:connecttype="rect"/>
                </v:shapetype>
                <v:shape style="position:absolute;left:0;top:0;width:9041;height:2545" type="#_x0000_t202" id="docshape4" filled="false" stroked="false">
                  <v:textbox inset="0,0,0,0">
                    <w:txbxContent>
                      <w:p>
                        <w:pPr>
                          <w:spacing w:before="233"/>
                          <w:ind w:left="440" w:right="433" w:firstLine="0"/>
                          <w:jc w:val="center"/>
                          <w:rPr>
                            <w:b/>
                            <w:sz w:val="28"/>
                          </w:rPr>
                        </w:pPr>
                        <w:r>
                          <w:rPr>
                            <w:b/>
                            <w:color w:val="17365D"/>
                            <w:sz w:val="28"/>
                          </w:rPr>
                          <w:t>Fédération</w:t>
                        </w:r>
                        <w:r>
                          <w:rPr>
                            <w:b/>
                            <w:color w:val="17365D"/>
                            <w:spacing w:val="-1"/>
                            <w:sz w:val="28"/>
                          </w:rPr>
                          <w:t> </w:t>
                        </w:r>
                        <w:r>
                          <w:rPr>
                            <w:b/>
                            <w:color w:val="17365D"/>
                            <w:sz w:val="28"/>
                          </w:rPr>
                          <w:t>Française des Médaillés</w:t>
                        </w:r>
                        <w:r>
                          <w:rPr>
                            <w:b/>
                            <w:color w:val="17365D"/>
                            <w:spacing w:val="40"/>
                            <w:sz w:val="28"/>
                          </w:rPr>
                          <w:t> </w:t>
                        </w:r>
                        <w:r>
                          <w:rPr>
                            <w:b/>
                            <w:color w:val="17365D"/>
                            <w:sz w:val="28"/>
                          </w:rPr>
                          <w:t>de</w:t>
                        </w:r>
                        <w:r>
                          <w:rPr>
                            <w:b/>
                            <w:color w:val="17365D"/>
                            <w:spacing w:val="-1"/>
                            <w:sz w:val="28"/>
                          </w:rPr>
                          <w:t> </w:t>
                        </w:r>
                        <w:r>
                          <w:rPr>
                            <w:b/>
                            <w:color w:val="17365D"/>
                            <w:sz w:val="28"/>
                          </w:rPr>
                          <w:t>la</w:t>
                        </w:r>
                        <w:r>
                          <w:rPr>
                            <w:b/>
                            <w:color w:val="17365D"/>
                            <w:spacing w:val="-2"/>
                            <w:sz w:val="28"/>
                          </w:rPr>
                          <w:t> </w:t>
                        </w:r>
                        <w:r>
                          <w:rPr>
                            <w:b/>
                            <w:color w:val="17365D"/>
                            <w:sz w:val="28"/>
                          </w:rPr>
                          <w:t>Jeunesse,</w:t>
                        </w:r>
                        <w:r>
                          <w:rPr>
                            <w:b/>
                            <w:color w:val="17365D"/>
                            <w:spacing w:val="40"/>
                            <w:sz w:val="28"/>
                          </w:rPr>
                          <w:t> </w:t>
                        </w:r>
                        <w:r>
                          <w:rPr>
                            <w:b/>
                            <w:color w:val="17365D"/>
                            <w:sz w:val="28"/>
                          </w:rPr>
                          <w:t>des</w:t>
                        </w:r>
                        <w:r>
                          <w:rPr>
                            <w:b/>
                            <w:color w:val="17365D"/>
                            <w:spacing w:val="-3"/>
                            <w:sz w:val="28"/>
                          </w:rPr>
                          <w:t> </w:t>
                        </w:r>
                        <w:r>
                          <w:rPr>
                            <w:b/>
                            <w:color w:val="17365D"/>
                            <w:sz w:val="28"/>
                          </w:rPr>
                          <w:t>Sports Et</w:t>
                        </w:r>
                        <w:r>
                          <w:rPr>
                            <w:b/>
                            <w:color w:val="17365D"/>
                            <w:spacing w:val="40"/>
                            <w:sz w:val="28"/>
                          </w:rPr>
                          <w:t> </w:t>
                        </w:r>
                        <w:r>
                          <w:rPr>
                            <w:b/>
                            <w:color w:val="17365D"/>
                            <w:sz w:val="28"/>
                          </w:rPr>
                          <w:t>de l’Engagement</w:t>
                        </w:r>
                        <w:r>
                          <w:rPr>
                            <w:b/>
                            <w:color w:val="17365D"/>
                            <w:spacing w:val="40"/>
                            <w:sz w:val="28"/>
                          </w:rPr>
                          <w:t> </w:t>
                        </w:r>
                        <w:r>
                          <w:rPr>
                            <w:b/>
                            <w:color w:val="17365D"/>
                            <w:sz w:val="28"/>
                          </w:rPr>
                          <w:t>Associatif</w:t>
                        </w:r>
                      </w:p>
                      <w:p>
                        <w:pPr>
                          <w:spacing w:line="242" w:lineRule="auto" w:before="0"/>
                          <w:ind w:left="440" w:right="437" w:firstLine="0"/>
                          <w:jc w:val="center"/>
                          <w:rPr>
                            <w:b/>
                            <w:sz w:val="16"/>
                          </w:rPr>
                        </w:pPr>
                        <w:r>
                          <w:rPr>
                            <w:b/>
                            <w:color w:val="17365D"/>
                            <w:sz w:val="16"/>
                          </w:rPr>
                          <w:t>Sous</w:t>
                        </w:r>
                        <w:r>
                          <w:rPr>
                            <w:b/>
                            <w:color w:val="17365D"/>
                            <w:spacing w:val="-2"/>
                            <w:sz w:val="16"/>
                          </w:rPr>
                          <w:t> </w:t>
                        </w:r>
                        <w:r>
                          <w:rPr>
                            <w:b/>
                            <w:color w:val="17365D"/>
                            <w:sz w:val="16"/>
                          </w:rPr>
                          <w:t>le</w:t>
                        </w:r>
                        <w:r>
                          <w:rPr>
                            <w:b/>
                            <w:color w:val="17365D"/>
                            <w:spacing w:val="-1"/>
                            <w:sz w:val="16"/>
                          </w:rPr>
                          <w:t> </w:t>
                        </w:r>
                        <w:r>
                          <w:rPr>
                            <w:b/>
                            <w:color w:val="17365D"/>
                            <w:sz w:val="16"/>
                          </w:rPr>
                          <w:t>Haut</w:t>
                        </w:r>
                        <w:r>
                          <w:rPr>
                            <w:b/>
                            <w:color w:val="17365D"/>
                            <w:spacing w:val="-3"/>
                            <w:sz w:val="16"/>
                          </w:rPr>
                          <w:t> </w:t>
                        </w:r>
                        <w:r>
                          <w:rPr>
                            <w:b/>
                            <w:color w:val="17365D"/>
                            <w:sz w:val="16"/>
                          </w:rPr>
                          <w:t>Patronage</w:t>
                        </w:r>
                        <w:r>
                          <w:rPr>
                            <w:b/>
                            <w:color w:val="17365D"/>
                            <w:spacing w:val="-1"/>
                            <w:sz w:val="16"/>
                          </w:rPr>
                          <w:t> </w:t>
                        </w:r>
                        <w:r>
                          <w:rPr>
                            <w:b/>
                            <w:color w:val="17365D"/>
                            <w:sz w:val="16"/>
                          </w:rPr>
                          <w:t>de</w:t>
                        </w:r>
                        <w:r>
                          <w:rPr>
                            <w:b/>
                            <w:color w:val="17365D"/>
                            <w:spacing w:val="-3"/>
                            <w:sz w:val="16"/>
                          </w:rPr>
                          <w:t> </w:t>
                        </w:r>
                        <w:r>
                          <w:rPr>
                            <w:b/>
                            <w:color w:val="17365D"/>
                            <w:sz w:val="16"/>
                          </w:rPr>
                          <w:t>Monsieur</w:t>
                        </w:r>
                        <w:r>
                          <w:rPr>
                            <w:b/>
                            <w:color w:val="17365D"/>
                            <w:spacing w:val="-4"/>
                            <w:sz w:val="16"/>
                          </w:rPr>
                          <w:t> </w:t>
                        </w:r>
                        <w:r>
                          <w:rPr>
                            <w:b/>
                            <w:color w:val="17365D"/>
                            <w:sz w:val="16"/>
                          </w:rPr>
                          <w:t>le</w:t>
                        </w:r>
                        <w:r>
                          <w:rPr>
                            <w:b/>
                            <w:color w:val="17365D"/>
                            <w:spacing w:val="-3"/>
                            <w:sz w:val="16"/>
                          </w:rPr>
                          <w:t> </w:t>
                        </w:r>
                        <w:r>
                          <w:rPr>
                            <w:b/>
                            <w:color w:val="17365D"/>
                            <w:sz w:val="16"/>
                          </w:rPr>
                          <w:t>Président</w:t>
                        </w:r>
                        <w:r>
                          <w:rPr>
                            <w:b/>
                            <w:color w:val="17365D"/>
                            <w:spacing w:val="-3"/>
                            <w:sz w:val="16"/>
                          </w:rPr>
                          <w:t> </w:t>
                        </w:r>
                        <w:r>
                          <w:rPr>
                            <w:b/>
                            <w:color w:val="17365D"/>
                            <w:sz w:val="16"/>
                          </w:rPr>
                          <w:t>de</w:t>
                        </w:r>
                        <w:r>
                          <w:rPr>
                            <w:b/>
                            <w:color w:val="17365D"/>
                            <w:spacing w:val="-3"/>
                            <w:sz w:val="16"/>
                          </w:rPr>
                          <w:t> </w:t>
                        </w:r>
                        <w:r>
                          <w:rPr>
                            <w:b/>
                            <w:color w:val="17365D"/>
                            <w:sz w:val="16"/>
                          </w:rPr>
                          <w:t>la</w:t>
                        </w:r>
                        <w:r>
                          <w:rPr>
                            <w:b/>
                            <w:color w:val="17365D"/>
                            <w:spacing w:val="-2"/>
                            <w:sz w:val="16"/>
                          </w:rPr>
                          <w:t> </w:t>
                        </w:r>
                        <w:r>
                          <w:rPr>
                            <w:b/>
                            <w:color w:val="17365D"/>
                            <w:sz w:val="16"/>
                          </w:rPr>
                          <w:t>République</w:t>
                        </w:r>
                        <w:r>
                          <w:rPr>
                            <w:b/>
                            <w:color w:val="17365D"/>
                            <w:spacing w:val="-3"/>
                            <w:sz w:val="16"/>
                          </w:rPr>
                          <w:t> </w:t>
                        </w:r>
                        <w:r>
                          <w:rPr>
                            <w:b/>
                            <w:color w:val="17365D"/>
                            <w:sz w:val="16"/>
                          </w:rPr>
                          <w:t>et</w:t>
                        </w:r>
                        <w:r>
                          <w:rPr>
                            <w:b/>
                            <w:color w:val="17365D"/>
                            <w:spacing w:val="-3"/>
                            <w:sz w:val="16"/>
                          </w:rPr>
                          <w:t> </w:t>
                        </w:r>
                        <w:r>
                          <w:rPr>
                            <w:b/>
                            <w:color w:val="17365D"/>
                            <w:sz w:val="16"/>
                          </w:rPr>
                          <w:t>du</w:t>
                        </w:r>
                        <w:r>
                          <w:rPr>
                            <w:b/>
                            <w:color w:val="17365D"/>
                            <w:spacing w:val="-4"/>
                            <w:sz w:val="16"/>
                          </w:rPr>
                          <w:t> </w:t>
                        </w:r>
                        <w:r>
                          <w:rPr>
                            <w:b/>
                            <w:color w:val="17365D"/>
                            <w:sz w:val="16"/>
                          </w:rPr>
                          <w:t>Ministère</w:t>
                        </w:r>
                        <w:r>
                          <w:rPr>
                            <w:b/>
                            <w:color w:val="17365D"/>
                            <w:spacing w:val="-1"/>
                            <w:sz w:val="16"/>
                          </w:rPr>
                          <w:t> </w:t>
                        </w:r>
                        <w:r>
                          <w:rPr>
                            <w:b/>
                            <w:color w:val="17365D"/>
                            <w:sz w:val="16"/>
                          </w:rPr>
                          <w:t>de</w:t>
                        </w:r>
                        <w:r>
                          <w:rPr>
                            <w:b/>
                            <w:color w:val="17365D"/>
                            <w:spacing w:val="-1"/>
                            <w:sz w:val="16"/>
                          </w:rPr>
                          <w:t> </w:t>
                        </w:r>
                        <w:r>
                          <w:rPr>
                            <w:b/>
                            <w:color w:val="17365D"/>
                            <w:sz w:val="16"/>
                          </w:rPr>
                          <w:t>la</w:t>
                        </w:r>
                        <w:r>
                          <w:rPr>
                            <w:b/>
                            <w:color w:val="17365D"/>
                            <w:spacing w:val="-2"/>
                            <w:sz w:val="16"/>
                          </w:rPr>
                          <w:t> </w:t>
                        </w:r>
                        <w:r>
                          <w:rPr>
                            <w:b/>
                            <w:color w:val="17365D"/>
                            <w:sz w:val="16"/>
                          </w:rPr>
                          <w:t>Jeunesse</w:t>
                        </w:r>
                        <w:r>
                          <w:rPr>
                            <w:b/>
                            <w:color w:val="17365D"/>
                            <w:spacing w:val="-3"/>
                            <w:sz w:val="16"/>
                          </w:rPr>
                          <w:t> </w:t>
                        </w:r>
                        <w:r>
                          <w:rPr>
                            <w:b/>
                            <w:color w:val="17365D"/>
                            <w:sz w:val="16"/>
                          </w:rPr>
                          <w:t>et</w:t>
                        </w:r>
                        <w:r>
                          <w:rPr>
                            <w:b/>
                            <w:color w:val="17365D"/>
                            <w:spacing w:val="-5"/>
                            <w:sz w:val="16"/>
                          </w:rPr>
                          <w:t> </w:t>
                        </w:r>
                        <w:r>
                          <w:rPr>
                            <w:b/>
                            <w:color w:val="17365D"/>
                            <w:sz w:val="16"/>
                          </w:rPr>
                          <w:t>des</w:t>
                        </w:r>
                        <w:r>
                          <w:rPr>
                            <w:b/>
                            <w:color w:val="17365D"/>
                            <w:spacing w:val="-4"/>
                            <w:sz w:val="16"/>
                          </w:rPr>
                          <w:t> </w:t>
                        </w:r>
                        <w:r>
                          <w:rPr>
                            <w:b/>
                            <w:color w:val="17365D"/>
                            <w:sz w:val="16"/>
                          </w:rPr>
                          <w:t>Sports</w:t>
                        </w:r>
                        <w:r>
                          <w:rPr>
                            <w:b/>
                            <w:color w:val="17365D"/>
                            <w:spacing w:val="40"/>
                            <w:sz w:val="16"/>
                          </w:rPr>
                          <w:t> </w:t>
                        </w:r>
                        <w:r>
                          <w:rPr>
                            <w:b/>
                            <w:color w:val="17365D"/>
                            <w:sz w:val="16"/>
                          </w:rPr>
                          <w:t>Reconnue d’utilité publique le 9 juillet 1958</w:t>
                        </w:r>
                      </w:p>
                      <w:p>
                        <w:pPr>
                          <w:spacing w:line="373" w:lineRule="exact" w:before="0"/>
                          <w:ind w:left="157" w:right="0" w:firstLine="0"/>
                          <w:jc w:val="center"/>
                          <w:rPr>
                            <w:b/>
                            <w:sz w:val="32"/>
                          </w:rPr>
                        </w:pPr>
                        <w:r>
                          <w:rPr>
                            <w:b/>
                            <w:color w:val="17365D"/>
                            <w:sz w:val="32"/>
                          </w:rPr>
                          <w:t>Comité</w:t>
                        </w:r>
                        <w:r>
                          <w:rPr>
                            <w:b/>
                            <w:color w:val="17365D"/>
                            <w:spacing w:val="62"/>
                            <w:sz w:val="32"/>
                          </w:rPr>
                          <w:t> </w:t>
                        </w:r>
                        <w:r>
                          <w:rPr>
                            <w:b/>
                            <w:color w:val="17365D"/>
                            <w:sz w:val="32"/>
                          </w:rPr>
                          <w:t>de</w:t>
                        </w:r>
                        <w:r>
                          <w:rPr>
                            <w:b/>
                            <w:color w:val="17365D"/>
                            <w:spacing w:val="62"/>
                            <w:sz w:val="32"/>
                          </w:rPr>
                          <w:t> </w:t>
                        </w:r>
                        <w:r>
                          <w:rPr>
                            <w:b/>
                            <w:color w:val="17365D"/>
                            <w:spacing w:val="-2"/>
                            <w:sz w:val="32"/>
                          </w:rPr>
                          <w:t>Vendée</w:t>
                        </w:r>
                      </w:p>
                      <w:p>
                        <w:pPr>
                          <w:spacing w:before="1"/>
                          <w:ind w:left="493" w:right="433" w:firstLine="0"/>
                          <w:jc w:val="center"/>
                          <w:rPr>
                            <w:b/>
                            <w:sz w:val="22"/>
                          </w:rPr>
                        </w:pPr>
                        <w:r>
                          <w:rPr>
                            <w:b/>
                            <w:color w:val="17365D"/>
                            <w:sz w:val="22"/>
                          </w:rPr>
                          <w:t>Site</w:t>
                        </w:r>
                        <w:r>
                          <w:rPr>
                            <w:b/>
                            <w:color w:val="17365D"/>
                            <w:spacing w:val="-2"/>
                            <w:sz w:val="22"/>
                          </w:rPr>
                          <w:t> </w:t>
                        </w:r>
                        <w:r>
                          <w:rPr>
                            <w:b/>
                            <w:color w:val="17365D"/>
                            <w:sz w:val="22"/>
                          </w:rPr>
                          <w:t>internet</w:t>
                        </w:r>
                        <w:r>
                          <w:rPr>
                            <w:b/>
                            <w:color w:val="17365D"/>
                            <w:spacing w:val="-2"/>
                            <w:sz w:val="22"/>
                          </w:rPr>
                          <w:t> </w:t>
                        </w:r>
                        <w:r>
                          <w:rPr>
                            <w:b/>
                            <w:color w:val="17365D"/>
                            <w:sz w:val="22"/>
                          </w:rPr>
                          <w:t>:</w:t>
                        </w:r>
                        <w:r>
                          <w:rPr>
                            <w:b/>
                            <w:color w:val="17365D"/>
                            <w:spacing w:val="-1"/>
                            <w:sz w:val="22"/>
                          </w:rPr>
                          <w:t> </w:t>
                        </w:r>
                        <w:r>
                          <w:rPr>
                            <w:b/>
                            <w:color w:val="17365D"/>
                            <w:spacing w:val="-2"/>
                            <w:sz w:val="22"/>
                          </w:rPr>
                          <w:t>https://cd85mjsea.sportsregions.fr</w:t>
                        </w:r>
                      </w:p>
                      <w:p>
                        <w:pPr>
                          <w:tabs>
                            <w:tab w:pos="4231" w:val="left" w:leader="none"/>
                            <w:tab w:pos="8038" w:val="right" w:leader="none"/>
                          </w:tabs>
                          <w:spacing w:before="113"/>
                          <w:ind w:left="3" w:right="0" w:firstLine="0"/>
                          <w:jc w:val="center"/>
                          <w:rPr>
                            <w:b/>
                            <w:sz w:val="16"/>
                          </w:rPr>
                        </w:pPr>
                        <w:r>
                          <w:rPr>
                            <w:b/>
                            <w:color w:val="17365D"/>
                            <w:sz w:val="16"/>
                          </w:rPr>
                          <w:t>Maison</w:t>
                        </w:r>
                        <w:r>
                          <w:rPr>
                            <w:b/>
                            <w:color w:val="17365D"/>
                            <w:spacing w:val="-6"/>
                            <w:sz w:val="16"/>
                          </w:rPr>
                          <w:t> </w:t>
                        </w:r>
                        <w:r>
                          <w:rPr>
                            <w:b/>
                            <w:color w:val="17365D"/>
                            <w:sz w:val="16"/>
                          </w:rPr>
                          <w:t>des</w:t>
                        </w:r>
                        <w:r>
                          <w:rPr>
                            <w:b/>
                            <w:color w:val="17365D"/>
                            <w:spacing w:val="-2"/>
                            <w:sz w:val="16"/>
                          </w:rPr>
                          <w:t> </w:t>
                        </w:r>
                        <w:r>
                          <w:rPr>
                            <w:b/>
                            <w:color w:val="17365D"/>
                            <w:sz w:val="16"/>
                          </w:rPr>
                          <w:t>Sports</w:t>
                        </w:r>
                        <w:r>
                          <w:rPr>
                            <w:b/>
                            <w:color w:val="17365D"/>
                            <w:spacing w:val="62"/>
                            <w:sz w:val="16"/>
                          </w:rPr>
                          <w:t> </w:t>
                        </w:r>
                        <w:r>
                          <w:rPr>
                            <w:b/>
                            <w:color w:val="17365D"/>
                            <w:sz w:val="16"/>
                          </w:rPr>
                          <w:t>202,</w:t>
                        </w:r>
                        <w:r>
                          <w:rPr>
                            <w:b/>
                            <w:color w:val="17365D"/>
                            <w:spacing w:val="27"/>
                            <w:sz w:val="16"/>
                          </w:rPr>
                          <w:t> </w:t>
                        </w:r>
                        <w:r>
                          <w:rPr>
                            <w:b/>
                            <w:color w:val="17365D"/>
                            <w:sz w:val="16"/>
                          </w:rPr>
                          <w:t>Boulevard</w:t>
                        </w:r>
                        <w:r>
                          <w:rPr>
                            <w:b/>
                            <w:color w:val="17365D"/>
                            <w:spacing w:val="-3"/>
                            <w:sz w:val="16"/>
                          </w:rPr>
                          <w:t> </w:t>
                        </w:r>
                        <w:r>
                          <w:rPr>
                            <w:b/>
                            <w:color w:val="17365D"/>
                            <w:sz w:val="16"/>
                          </w:rPr>
                          <w:t>A.</w:t>
                        </w:r>
                        <w:r>
                          <w:rPr>
                            <w:b/>
                            <w:color w:val="17365D"/>
                            <w:spacing w:val="-4"/>
                            <w:sz w:val="16"/>
                          </w:rPr>
                          <w:t> </w:t>
                        </w:r>
                        <w:r>
                          <w:rPr>
                            <w:b/>
                            <w:color w:val="17365D"/>
                            <w:sz w:val="16"/>
                          </w:rPr>
                          <w:t>Briand</w:t>
                        </w:r>
                        <w:r>
                          <w:rPr>
                            <w:b/>
                            <w:color w:val="17365D"/>
                            <w:spacing w:val="30"/>
                            <w:sz w:val="16"/>
                          </w:rPr>
                          <w:t> </w:t>
                        </w:r>
                        <w:r>
                          <w:rPr>
                            <w:b/>
                            <w:color w:val="17365D"/>
                            <w:sz w:val="16"/>
                          </w:rPr>
                          <w:t>B.P.</w:t>
                        </w:r>
                        <w:r>
                          <w:rPr>
                            <w:b/>
                            <w:color w:val="17365D"/>
                            <w:spacing w:val="-1"/>
                            <w:sz w:val="16"/>
                          </w:rPr>
                          <w:t> </w:t>
                        </w:r>
                        <w:r>
                          <w:rPr>
                            <w:b/>
                            <w:color w:val="17365D"/>
                            <w:spacing w:val="-5"/>
                            <w:sz w:val="16"/>
                          </w:rPr>
                          <w:t>167</w:t>
                        </w:r>
                        <w:r>
                          <w:rPr>
                            <w:b/>
                            <w:color w:val="17365D"/>
                            <w:sz w:val="16"/>
                          </w:rPr>
                          <w:tab/>
                          <w:t>85004</w:t>
                        </w:r>
                        <w:r>
                          <w:rPr>
                            <w:b/>
                            <w:color w:val="17365D"/>
                            <w:spacing w:val="-8"/>
                            <w:sz w:val="16"/>
                          </w:rPr>
                          <w:t> </w:t>
                        </w:r>
                        <w:r>
                          <w:rPr>
                            <w:b/>
                            <w:color w:val="17365D"/>
                            <w:sz w:val="16"/>
                          </w:rPr>
                          <w:t>-</w:t>
                        </w:r>
                        <w:r>
                          <w:rPr>
                            <w:b/>
                            <w:color w:val="17365D"/>
                            <w:spacing w:val="-5"/>
                            <w:sz w:val="16"/>
                          </w:rPr>
                          <w:t> </w:t>
                        </w:r>
                        <w:r>
                          <w:rPr>
                            <w:b/>
                            <w:color w:val="17365D"/>
                            <w:sz w:val="16"/>
                          </w:rPr>
                          <w:t>LA</w:t>
                        </w:r>
                        <w:r>
                          <w:rPr>
                            <w:b/>
                            <w:color w:val="17365D"/>
                            <w:spacing w:val="-3"/>
                            <w:sz w:val="16"/>
                          </w:rPr>
                          <w:t> </w:t>
                        </w:r>
                        <w:r>
                          <w:rPr>
                            <w:b/>
                            <w:color w:val="17365D"/>
                            <w:sz w:val="16"/>
                          </w:rPr>
                          <w:t>ROCHE-SUR-</w:t>
                        </w:r>
                        <w:r>
                          <w:rPr>
                            <w:b/>
                            <w:color w:val="17365D"/>
                            <w:spacing w:val="-5"/>
                            <w:sz w:val="16"/>
                          </w:rPr>
                          <w:t>YON</w:t>
                        </w:r>
                        <w:r>
                          <w:rPr>
                            <w:b/>
                            <w:color w:val="17365D"/>
                            <w:sz w:val="16"/>
                          </w:rPr>
                          <w:tab/>
                        </w:r>
                        <w:r>
                          <w:rPr>
                            <w:b/>
                            <w:color w:val="17365D"/>
                            <w:spacing w:val="-5"/>
                            <w:sz w:val="16"/>
                          </w:rPr>
                          <w:t>06-</w:t>
                        </w:r>
                        <w:r>
                          <w:rPr>
                            <w:b/>
                            <w:color w:val="17365D"/>
                            <w:sz w:val="16"/>
                          </w:rPr>
                          <w:t>63-80-49-</w:t>
                        </w:r>
                        <w:r>
                          <w:rPr>
                            <w:b/>
                            <w:color w:val="17365D"/>
                            <w:spacing w:val="-6"/>
                            <w:sz w:val="16"/>
                          </w:rPr>
                          <w:t>56</w:t>
                        </w:r>
                      </w:p>
                    </w:txbxContent>
                  </v:textbox>
                  <w10:wrap type="none"/>
                </v:shape>
              </v:group>
            </w:pict>
          </mc:Fallback>
        </mc:AlternateContent>
      </w:r>
      <w:r>
        <w:rPr>
          <w:rFonts w:ascii="Times New Roman"/>
          <w:sz w:val="20"/>
        </w:rPr>
      </w:r>
    </w:p>
    <w:p>
      <w:pPr>
        <w:pStyle w:val="BodyText"/>
        <w:spacing w:before="59"/>
        <w:rPr>
          <w:rFonts w:ascii="Times New Roman"/>
          <w:sz w:val="28"/>
        </w:rPr>
      </w:pPr>
    </w:p>
    <w:p>
      <w:pPr>
        <w:pStyle w:val="Title"/>
        <w:spacing w:line="480" w:lineRule="auto"/>
        <w:rPr>
          <w:u w:val="none"/>
        </w:rPr>
      </w:pPr>
      <w:r>
        <w:rPr>
          <w:color w:val="17365D"/>
          <w:u w:val="single" w:color="17365D"/>
        </w:rPr>
        <w:t>Comité</w:t>
      </w:r>
      <w:r>
        <w:rPr>
          <w:color w:val="17365D"/>
          <w:spacing w:val="-5"/>
          <w:u w:val="single" w:color="17365D"/>
        </w:rPr>
        <w:t> </w:t>
      </w:r>
      <w:r>
        <w:rPr>
          <w:color w:val="17365D"/>
          <w:u w:val="single" w:color="17365D"/>
        </w:rPr>
        <w:t>Directeur</w:t>
      </w:r>
      <w:r>
        <w:rPr>
          <w:color w:val="17365D"/>
          <w:spacing w:val="-6"/>
          <w:u w:val="single" w:color="17365D"/>
        </w:rPr>
        <w:t> </w:t>
      </w:r>
      <w:r>
        <w:rPr>
          <w:color w:val="17365D"/>
          <w:u w:val="single" w:color="17365D"/>
        </w:rPr>
        <w:t>du</w:t>
      </w:r>
      <w:r>
        <w:rPr>
          <w:color w:val="17365D"/>
          <w:spacing w:val="-6"/>
          <w:u w:val="single" w:color="17365D"/>
        </w:rPr>
        <w:t> </w:t>
      </w:r>
      <w:r>
        <w:rPr>
          <w:color w:val="17365D"/>
          <w:u w:val="single" w:color="17365D"/>
        </w:rPr>
        <w:t>8</w:t>
      </w:r>
      <w:r>
        <w:rPr>
          <w:color w:val="17365D"/>
          <w:spacing w:val="-6"/>
          <w:u w:val="single" w:color="17365D"/>
        </w:rPr>
        <w:t> </w:t>
      </w:r>
      <w:r>
        <w:rPr>
          <w:color w:val="17365D"/>
          <w:u w:val="single" w:color="17365D"/>
        </w:rPr>
        <w:t>avril</w:t>
      </w:r>
      <w:r>
        <w:rPr>
          <w:color w:val="17365D"/>
          <w:spacing w:val="40"/>
          <w:u w:val="single" w:color="17365D"/>
        </w:rPr>
        <w:t> </w:t>
      </w:r>
      <w:r>
        <w:rPr>
          <w:color w:val="17365D"/>
          <w:u w:val="single" w:color="17365D"/>
        </w:rPr>
        <w:t>2024</w:t>
      </w:r>
      <w:r>
        <w:rPr>
          <w:color w:val="17365D"/>
          <w:u w:val="none"/>
        </w:rPr>
        <w:t> </w:t>
      </w:r>
      <w:r>
        <w:rPr>
          <w:color w:val="17365D"/>
          <w:spacing w:val="-2"/>
          <w:u w:val="single" w:color="17365D"/>
        </w:rPr>
        <w:t>Compte-rendu</w:t>
      </w:r>
    </w:p>
    <w:p>
      <w:pPr>
        <w:pStyle w:val="BodyText"/>
        <w:spacing w:before="235"/>
        <w:ind w:left="1874" w:right="811" w:hanging="1136"/>
      </w:pPr>
      <w:r>
        <w:rPr>
          <w:b/>
        </w:rPr>
        <w:t>Présents</w:t>
      </w:r>
      <w:r>
        <w:rPr>
          <w:b/>
          <w:spacing w:val="80"/>
        </w:rPr>
        <w:t> </w:t>
      </w:r>
      <w:r>
        <w:rPr/>
        <w:t>BOURON</w:t>
      </w:r>
      <w:r>
        <w:rPr>
          <w:spacing w:val="-3"/>
        </w:rPr>
        <w:t> </w:t>
      </w:r>
      <w:r>
        <w:rPr/>
        <w:t>JM -</w:t>
      </w:r>
      <w:r>
        <w:rPr>
          <w:spacing w:val="-3"/>
        </w:rPr>
        <w:t> </w:t>
      </w:r>
      <w:r>
        <w:rPr/>
        <w:t>BOUTHOLEAU</w:t>
      </w:r>
      <w:r>
        <w:rPr>
          <w:spacing w:val="-3"/>
        </w:rPr>
        <w:t> </w:t>
      </w:r>
      <w:r>
        <w:rPr/>
        <w:t>N</w:t>
      </w:r>
      <w:r>
        <w:rPr>
          <w:spacing w:val="-1"/>
        </w:rPr>
        <w:t> </w:t>
      </w:r>
      <w:r>
        <w:rPr/>
        <w:t>-</w:t>
      </w:r>
      <w:r>
        <w:rPr>
          <w:spacing w:val="40"/>
        </w:rPr>
        <w:t> </w:t>
      </w:r>
      <w:r>
        <w:rPr/>
        <w:t>DEVINEAU</w:t>
      </w:r>
      <w:r>
        <w:rPr>
          <w:spacing w:val="-3"/>
        </w:rPr>
        <w:t> </w:t>
      </w:r>
      <w:r>
        <w:rPr/>
        <w:t>P</w:t>
      </w:r>
      <w:r>
        <w:rPr>
          <w:spacing w:val="40"/>
        </w:rPr>
        <w:t> </w:t>
      </w:r>
      <w:r>
        <w:rPr/>
        <w:t>-</w:t>
      </w:r>
      <w:r>
        <w:rPr>
          <w:spacing w:val="-3"/>
        </w:rPr>
        <w:t> </w:t>
      </w:r>
      <w:r>
        <w:rPr/>
        <w:t>FLORENCE</w:t>
      </w:r>
      <w:r>
        <w:rPr>
          <w:spacing w:val="-2"/>
        </w:rPr>
        <w:t> </w:t>
      </w:r>
      <w:r>
        <w:rPr/>
        <w:t>J -</w:t>
      </w:r>
      <w:r>
        <w:rPr>
          <w:spacing w:val="-3"/>
        </w:rPr>
        <w:t> </w:t>
      </w:r>
      <w:r>
        <w:rPr/>
        <w:t>GADÉ</w:t>
      </w:r>
      <w:r>
        <w:rPr>
          <w:spacing w:val="-2"/>
        </w:rPr>
        <w:t> </w:t>
      </w:r>
      <w:r>
        <w:rPr/>
        <w:t>G</w:t>
      </w:r>
      <w:r>
        <w:rPr>
          <w:spacing w:val="-3"/>
        </w:rPr>
        <w:t> </w:t>
      </w:r>
      <w:r>
        <w:rPr/>
        <w:t>– MARTINEAU J</w:t>
      </w:r>
      <w:r>
        <w:rPr>
          <w:spacing w:val="80"/>
        </w:rPr>
        <w:t> </w:t>
      </w:r>
      <w:r>
        <w:rPr/>
        <w:t>-</w:t>
      </w:r>
      <w:r>
        <w:rPr>
          <w:spacing w:val="80"/>
        </w:rPr>
        <w:t> </w:t>
      </w:r>
      <w:r>
        <w:rPr/>
        <w:t>MORIN G - PLANCHOT G - POIRAUD J -</w:t>
      </w:r>
      <w:r>
        <w:rPr>
          <w:spacing w:val="40"/>
        </w:rPr>
        <w:t> </w:t>
      </w:r>
      <w:r>
        <w:rPr/>
        <w:t>UHART G.</w:t>
      </w:r>
    </w:p>
    <w:p>
      <w:pPr>
        <w:pStyle w:val="BodyText"/>
        <w:spacing w:before="189"/>
        <w:ind w:left="700"/>
      </w:pPr>
      <w:r>
        <w:rPr>
          <w:b/>
        </w:rPr>
        <w:t>Absents</w:t>
      </w:r>
      <w:r>
        <w:rPr>
          <w:b/>
          <w:spacing w:val="-2"/>
        </w:rPr>
        <w:t> </w:t>
      </w:r>
      <w:r>
        <w:rPr>
          <w:b/>
        </w:rPr>
        <w:t>Excusés</w:t>
      </w:r>
      <w:r>
        <w:rPr>
          <w:b/>
          <w:spacing w:val="75"/>
          <w:w w:val="150"/>
        </w:rPr>
        <w:t> </w:t>
      </w:r>
      <w:r>
        <w:rPr/>
        <w:t>BARITEAU</w:t>
      </w:r>
      <w:r>
        <w:rPr>
          <w:spacing w:val="-2"/>
        </w:rPr>
        <w:t> </w:t>
      </w:r>
      <w:r>
        <w:rPr/>
        <w:t>JP -</w:t>
      </w:r>
      <w:r>
        <w:rPr>
          <w:spacing w:val="-3"/>
        </w:rPr>
        <w:t> </w:t>
      </w:r>
      <w:r>
        <w:rPr/>
        <w:t>BOTELLA</w:t>
      </w:r>
      <w:r>
        <w:rPr>
          <w:spacing w:val="-2"/>
        </w:rPr>
        <w:t> </w:t>
      </w:r>
      <w:r>
        <w:rPr/>
        <w:t>M -</w:t>
      </w:r>
      <w:r>
        <w:rPr>
          <w:spacing w:val="-3"/>
        </w:rPr>
        <w:t> </w:t>
      </w:r>
      <w:r>
        <w:rPr/>
        <w:t>COIRIER</w:t>
      </w:r>
      <w:r>
        <w:rPr>
          <w:spacing w:val="-2"/>
        </w:rPr>
        <w:t> </w:t>
      </w:r>
      <w:r>
        <w:rPr/>
        <w:t>G</w:t>
      </w:r>
      <w:r>
        <w:rPr>
          <w:spacing w:val="-1"/>
        </w:rPr>
        <w:t> </w:t>
      </w:r>
      <w:r>
        <w:rPr/>
        <w:t>-</w:t>
      </w:r>
      <w:r>
        <w:rPr>
          <w:spacing w:val="-3"/>
        </w:rPr>
        <w:t> </w:t>
      </w:r>
      <w:r>
        <w:rPr/>
        <w:t>PLAIRE</w:t>
      </w:r>
      <w:r>
        <w:rPr>
          <w:spacing w:val="-1"/>
        </w:rPr>
        <w:t> </w:t>
      </w:r>
      <w:r>
        <w:rPr/>
        <w:t>Y</w:t>
      </w:r>
      <w:r>
        <w:rPr>
          <w:spacing w:val="51"/>
        </w:rPr>
        <w:t> </w:t>
      </w:r>
      <w:r>
        <w:rPr/>
        <w:t>-</w:t>
      </w:r>
      <w:r>
        <w:rPr>
          <w:spacing w:val="-1"/>
        </w:rPr>
        <w:t> </w:t>
      </w:r>
      <w:r>
        <w:rPr/>
        <w:t>ROTHIER</w:t>
      </w:r>
      <w:r>
        <w:rPr>
          <w:spacing w:val="-2"/>
        </w:rPr>
        <w:t> </w:t>
      </w:r>
      <w:r>
        <w:rPr/>
        <w:t>G</w:t>
      </w:r>
      <w:r>
        <w:rPr>
          <w:spacing w:val="-2"/>
        </w:rPr>
        <w:t> </w:t>
      </w:r>
      <w:r>
        <w:rPr/>
        <w:t>-</w:t>
      </w:r>
      <w:r>
        <w:rPr>
          <w:spacing w:val="-2"/>
        </w:rPr>
        <w:t> </w:t>
      </w:r>
      <w:r>
        <w:rPr/>
        <w:t>SENN</w:t>
      </w:r>
      <w:r>
        <w:rPr>
          <w:spacing w:val="-1"/>
        </w:rPr>
        <w:t> </w:t>
      </w:r>
      <w:r>
        <w:rPr>
          <w:spacing w:val="-5"/>
        </w:rPr>
        <w:t>A.</w:t>
      </w:r>
    </w:p>
    <w:p>
      <w:pPr>
        <w:pStyle w:val="BodyText"/>
        <w:spacing w:before="280"/>
        <w:ind w:left="932"/>
      </w:pPr>
      <w:r>
        <w:rPr/>
        <w:t>Le</w:t>
      </w:r>
      <w:r>
        <w:rPr>
          <w:spacing w:val="-2"/>
        </w:rPr>
        <w:t> </w:t>
      </w:r>
      <w:r>
        <w:rPr/>
        <w:t>Président</w:t>
      </w:r>
      <w:r>
        <w:rPr>
          <w:spacing w:val="-2"/>
        </w:rPr>
        <w:t> </w:t>
      </w:r>
      <w:r>
        <w:rPr/>
        <w:t>Joël</w:t>
      </w:r>
      <w:r>
        <w:rPr>
          <w:spacing w:val="-2"/>
        </w:rPr>
        <w:t> </w:t>
      </w:r>
      <w:r>
        <w:rPr/>
        <w:t>Poiraud</w:t>
      </w:r>
      <w:r>
        <w:rPr>
          <w:spacing w:val="-4"/>
        </w:rPr>
        <w:t> </w:t>
      </w:r>
      <w:r>
        <w:rPr/>
        <w:t>remercie</w:t>
      </w:r>
      <w:r>
        <w:rPr>
          <w:spacing w:val="-1"/>
        </w:rPr>
        <w:t> </w:t>
      </w:r>
      <w:r>
        <w:rPr/>
        <w:t>les</w:t>
      </w:r>
      <w:r>
        <w:rPr>
          <w:spacing w:val="-1"/>
        </w:rPr>
        <w:t> </w:t>
      </w:r>
      <w:r>
        <w:rPr/>
        <w:t>membres</w:t>
      </w:r>
      <w:r>
        <w:rPr>
          <w:spacing w:val="-2"/>
        </w:rPr>
        <w:t> </w:t>
      </w:r>
      <w:r>
        <w:rPr/>
        <w:t>présents</w:t>
      </w:r>
      <w:r>
        <w:rPr>
          <w:spacing w:val="-1"/>
        </w:rPr>
        <w:t> </w:t>
      </w:r>
      <w:r>
        <w:rPr/>
        <w:t>à</w:t>
      </w:r>
      <w:r>
        <w:rPr>
          <w:spacing w:val="-2"/>
        </w:rPr>
        <w:t> </w:t>
      </w:r>
      <w:r>
        <w:rPr/>
        <w:t>cette</w:t>
      </w:r>
      <w:r>
        <w:rPr>
          <w:spacing w:val="-1"/>
        </w:rPr>
        <w:t> </w:t>
      </w:r>
      <w:r>
        <w:rPr>
          <w:spacing w:val="-2"/>
        </w:rPr>
        <w:t>réunion.</w:t>
      </w:r>
    </w:p>
    <w:p>
      <w:pPr>
        <w:pStyle w:val="BodyText"/>
      </w:pPr>
    </w:p>
    <w:p>
      <w:pPr>
        <w:pStyle w:val="BodyText"/>
      </w:pPr>
    </w:p>
    <w:p>
      <w:pPr>
        <w:pStyle w:val="Heading1"/>
        <w:numPr>
          <w:ilvl w:val="0"/>
          <w:numId w:val="1"/>
        </w:numPr>
        <w:tabs>
          <w:tab w:pos="1022" w:val="left" w:leader="none"/>
        </w:tabs>
        <w:spacing w:line="240" w:lineRule="auto" w:before="1" w:after="0"/>
        <w:ind w:left="1022" w:right="0" w:hanging="142"/>
        <w:jc w:val="left"/>
        <w:rPr>
          <w:u w:val="single"/>
        </w:rPr>
      </w:pPr>
      <w:r>
        <w:rPr>
          <w:spacing w:val="-4"/>
          <w:u w:val="single"/>
        </w:rPr>
        <w:t> </w:t>
      </w:r>
      <w:r>
        <w:rPr>
          <w:u w:val="single"/>
        </w:rPr>
        <w:t>-</w:t>
      </w:r>
      <w:r>
        <w:rPr>
          <w:spacing w:val="-3"/>
          <w:u w:val="single"/>
        </w:rPr>
        <w:t> </w:t>
      </w:r>
      <w:r>
        <w:rPr>
          <w:u w:val="single"/>
        </w:rPr>
        <w:t>Approbation</w:t>
      </w:r>
      <w:r>
        <w:rPr>
          <w:spacing w:val="-4"/>
          <w:u w:val="single"/>
        </w:rPr>
        <w:t> </w:t>
      </w:r>
      <w:r>
        <w:rPr>
          <w:u w:val="single"/>
        </w:rPr>
        <w:t>du</w:t>
      </w:r>
      <w:r>
        <w:rPr>
          <w:spacing w:val="-1"/>
          <w:u w:val="single"/>
        </w:rPr>
        <w:t> </w:t>
      </w:r>
      <w:r>
        <w:rPr>
          <w:u w:val="single"/>
        </w:rPr>
        <w:t>P.V.</w:t>
      </w:r>
      <w:r>
        <w:rPr>
          <w:spacing w:val="-4"/>
          <w:u w:val="single"/>
        </w:rPr>
        <w:t> </w:t>
      </w:r>
      <w:r>
        <w:rPr>
          <w:u w:val="single"/>
        </w:rPr>
        <w:t>du</w:t>
      </w:r>
      <w:r>
        <w:rPr>
          <w:spacing w:val="-3"/>
          <w:u w:val="single"/>
        </w:rPr>
        <w:t> </w:t>
      </w:r>
      <w:r>
        <w:rPr>
          <w:u w:val="single"/>
        </w:rPr>
        <w:t>Comité</w:t>
      </w:r>
      <w:r>
        <w:rPr>
          <w:spacing w:val="-3"/>
          <w:u w:val="single"/>
        </w:rPr>
        <w:t> </w:t>
      </w:r>
      <w:r>
        <w:rPr>
          <w:u w:val="single"/>
        </w:rPr>
        <w:t>Directeur</w:t>
      </w:r>
      <w:r>
        <w:rPr>
          <w:spacing w:val="1"/>
          <w:u w:val="single"/>
        </w:rPr>
        <w:t> </w:t>
      </w:r>
      <w:r>
        <w:rPr>
          <w:u w:val="single"/>
        </w:rPr>
        <w:t>du</w:t>
      </w:r>
      <w:r>
        <w:rPr>
          <w:spacing w:val="-3"/>
          <w:u w:val="single"/>
        </w:rPr>
        <w:t> </w:t>
      </w:r>
      <w:r>
        <w:rPr>
          <w:u w:val="single"/>
        </w:rPr>
        <w:t>8</w:t>
      </w:r>
      <w:r>
        <w:rPr>
          <w:spacing w:val="-4"/>
          <w:u w:val="single"/>
        </w:rPr>
        <w:t> </w:t>
      </w:r>
      <w:r>
        <w:rPr>
          <w:u w:val="single"/>
        </w:rPr>
        <w:t>janvier</w:t>
      </w:r>
      <w:r>
        <w:rPr>
          <w:spacing w:val="-3"/>
          <w:u w:val="single"/>
        </w:rPr>
        <w:t> </w:t>
      </w:r>
      <w:r>
        <w:rPr>
          <w:spacing w:val="-4"/>
          <w:u w:val="single"/>
        </w:rPr>
        <w:t>2024</w:t>
      </w:r>
    </w:p>
    <w:p>
      <w:pPr>
        <w:pStyle w:val="BodyText"/>
        <w:spacing w:before="189"/>
        <w:ind w:left="916"/>
      </w:pPr>
      <w:r>
        <w:rPr/>
        <w:t>Pas</w:t>
      </w:r>
      <w:r>
        <w:rPr>
          <w:spacing w:val="-2"/>
        </w:rPr>
        <w:t> </w:t>
      </w:r>
      <w:r>
        <w:rPr/>
        <w:t>de</w:t>
      </w:r>
      <w:r>
        <w:rPr>
          <w:spacing w:val="-1"/>
        </w:rPr>
        <w:t> </w:t>
      </w:r>
      <w:r>
        <w:rPr/>
        <w:t>remarque,</w:t>
      </w:r>
      <w:r>
        <w:rPr>
          <w:spacing w:val="-2"/>
        </w:rPr>
        <w:t> </w:t>
      </w:r>
      <w:r>
        <w:rPr/>
        <w:t>PV</w:t>
      </w:r>
      <w:r>
        <w:rPr>
          <w:spacing w:val="-2"/>
        </w:rPr>
        <w:t> </w:t>
      </w:r>
      <w:r>
        <w:rPr/>
        <w:t>adopté</w:t>
      </w:r>
      <w:r>
        <w:rPr>
          <w:spacing w:val="-1"/>
        </w:rPr>
        <w:t> </w:t>
      </w:r>
      <w:r>
        <w:rPr/>
        <w:t>à</w:t>
      </w:r>
      <w:r>
        <w:rPr>
          <w:spacing w:val="-2"/>
        </w:rPr>
        <w:t> l’unanimité.</w:t>
      </w:r>
    </w:p>
    <w:p>
      <w:pPr>
        <w:pStyle w:val="Heading1"/>
        <w:numPr>
          <w:ilvl w:val="0"/>
          <w:numId w:val="1"/>
        </w:numPr>
        <w:tabs>
          <w:tab w:pos="1022" w:val="left" w:leader="none"/>
        </w:tabs>
        <w:spacing w:line="240" w:lineRule="auto" w:before="239" w:after="0"/>
        <w:ind w:left="1022" w:right="0" w:hanging="142"/>
        <w:jc w:val="left"/>
        <w:rPr>
          <w:u w:val="single"/>
        </w:rPr>
      </w:pPr>
      <w:r>
        <w:rPr>
          <w:spacing w:val="-3"/>
          <w:u w:val="single"/>
        </w:rPr>
        <w:t> </w:t>
      </w:r>
      <w:r>
        <w:rPr>
          <w:u w:val="single"/>
        </w:rPr>
        <w:t>-</w:t>
      </w:r>
      <w:r>
        <w:rPr>
          <w:spacing w:val="-1"/>
          <w:u w:val="single"/>
        </w:rPr>
        <w:t> </w:t>
      </w:r>
      <w:r>
        <w:rPr>
          <w:u w:val="single"/>
        </w:rPr>
        <w:t>Assemblée</w:t>
      </w:r>
      <w:r>
        <w:rPr>
          <w:spacing w:val="-2"/>
          <w:u w:val="single"/>
        </w:rPr>
        <w:t> </w:t>
      </w:r>
      <w:r>
        <w:rPr>
          <w:u w:val="single"/>
        </w:rPr>
        <w:t>Générale</w:t>
      </w:r>
      <w:r>
        <w:rPr>
          <w:spacing w:val="-2"/>
          <w:u w:val="single"/>
        </w:rPr>
        <w:t> </w:t>
      </w:r>
      <w:r>
        <w:rPr>
          <w:u w:val="single"/>
        </w:rPr>
        <w:t>du</w:t>
      </w:r>
      <w:r>
        <w:rPr>
          <w:spacing w:val="-2"/>
          <w:u w:val="single"/>
        </w:rPr>
        <w:t> </w:t>
      </w:r>
      <w:r>
        <w:rPr>
          <w:u w:val="single"/>
        </w:rPr>
        <w:t>10/02/2024</w:t>
      </w:r>
      <w:r>
        <w:rPr>
          <w:spacing w:val="-1"/>
          <w:u w:val="single"/>
        </w:rPr>
        <w:t> </w:t>
      </w:r>
      <w:r>
        <w:rPr>
          <w:u w:val="single"/>
        </w:rPr>
        <w:t>:</w:t>
      </w:r>
      <w:r>
        <w:rPr>
          <w:spacing w:val="-1"/>
          <w:u w:val="single"/>
        </w:rPr>
        <w:t> </w:t>
      </w:r>
      <w:r>
        <w:rPr>
          <w:u w:val="single"/>
        </w:rPr>
        <w:t>les</w:t>
      </w:r>
      <w:r>
        <w:rPr>
          <w:spacing w:val="-3"/>
          <w:u w:val="single"/>
        </w:rPr>
        <w:t> </w:t>
      </w:r>
      <w:r>
        <w:rPr>
          <w:u w:val="single"/>
        </w:rPr>
        <w:t>+</w:t>
      </w:r>
      <w:r>
        <w:rPr>
          <w:spacing w:val="-2"/>
          <w:u w:val="single"/>
        </w:rPr>
        <w:t> </w:t>
      </w:r>
      <w:r>
        <w:rPr>
          <w:u w:val="single"/>
        </w:rPr>
        <w:t>et</w:t>
      </w:r>
      <w:r>
        <w:rPr>
          <w:spacing w:val="-1"/>
          <w:u w:val="single"/>
        </w:rPr>
        <w:t> </w:t>
      </w:r>
      <w:r>
        <w:rPr>
          <w:u w:val="single"/>
        </w:rPr>
        <w:t>les </w:t>
      </w:r>
      <w:r>
        <w:rPr>
          <w:spacing w:val="-10"/>
          <w:u w:val="single"/>
        </w:rPr>
        <w:t>–</w:t>
      </w:r>
    </w:p>
    <w:p>
      <w:pPr>
        <w:pStyle w:val="BodyText"/>
        <w:spacing w:before="280"/>
        <w:ind w:left="880" w:right="667"/>
        <w:jc w:val="both"/>
      </w:pPr>
      <w:r>
        <w:rPr/>
        <w:t>L’assemblée générale a eu lieu dans la salle «</w:t>
      </w:r>
      <w:r>
        <w:rPr>
          <w:spacing w:val="-1"/>
        </w:rPr>
        <w:t> </w:t>
      </w:r>
      <w:r>
        <w:rPr/>
        <w:t>Le Carré des Arts » aux Lucs-sur-Boulogne. Une grande</w:t>
      </w:r>
      <w:r>
        <w:rPr>
          <w:spacing w:val="-3"/>
        </w:rPr>
        <w:t> </w:t>
      </w:r>
      <w:r>
        <w:rPr/>
        <w:t>salle</w:t>
      </w:r>
      <w:r>
        <w:rPr>
          <w:spacing w:val="-3"/>
        </w:rPr>
        <w:t> </w:t>
      </w:r>
      <w:r>
        <w:rPr/>
        <w:t>magnifique</w:t>
      </w:r>
      <w:r>
        <w:rPr>
          <w:spacing w:val="-3"/>
        </w:rPr>
        <w:t> </w:t>
      </w:r>
      <w:r>
        <w:rPr/>
        <w:t>avec</w:t>
      </w:r>
      <w:r>
        <w:rPr>
          <w:spacing w:val="-4"/>
        </w:rPr>
        <w:t> </w:t>
      </w:r>
      <w:r>
        <w:rPr/>
        <w:t>ses</w:t>
      </w:r>
      <w:r>
        <w:rPr>
          <w:spacing w:val="-3"/>
        </w:rPr>
        <w:t> </w:t>
      </w:r>
      <w:r>
        <w:rPr/>
        <w:t>gradins.</w:t>
      </w:r>
      <w:r>
        <w:rPr>
          <w:spacing w:val="-1"/>
        </w:rPr>
        <w:t> </w:t>
      </w:r>
      <w:r>
        <w:rPr/>
        <w:t>Belle</w:t>
      </w:r>
      <w:r>
        <w:rPr>
          <w:spacing w:val="-3"/>
        </w:rPr>
        <w:t> </w:t>
      </w:r>
      <w:r>
        <w:rPr/>
        <w:t>assistance</w:t>
      </w:r>
      <w:r>
        <w:rPr>
          <w:spacing w:val="-3"/>
        </w:rPr>
        <w:t> </w:t>
      </w:r>
      <w:r>
        <w:rPr/>
        <w:t>avec</w:t>
      </w:r>
      <w:r>
        <w:rPr>
          <w:spacing w:val="-4"/>
        </w:rPr>
        <w:t> </w:t>
      </w:r>
      <w:r>
        <w:rPr/>
        <w:t>une</w:t>
      </w:r>
      <w:r>
        <w:rPr>
          <w:spacing w:val="-3"/>
        </w:rPr>
        <w:t> </w:t>
      </w:r>
      <w:r>
        <w:rPr/>
        <w:t>cinquantaine</w:t>
      </w:r>
      <w:r>
        <w:rPr>
          <w:spacing w:val="-3"/>
        </w:rPr>
        <w:t> </w:t>
      </w:r>
      <w:r>
        <w:rPr/>
        <w:t>de</w:t>
      </w:r>
      <w:r>
        <w:rPr>
          <w:spacing w:val="-3"/>
        </w:rPr>
        <w:t> </w:t>
      </w:r>
      <w:r>
        <w:rPr/>
        <w:t>personnes. Nous avons </w:t>
      </w:r>
      <w:r>
        <w:rPr>
          <w:b/>
        </w:rPr>
        <w:t>139 adhérents </w:t>
      </w:r>
      <w:r>
        <w:rPr/>
        <w:t>à ce jour dont </w:t>
      </w:r>
      <w:r>
        <w:rPr>
          <w:b/>
        </w:rPr>
        <w:t>trois nouveaux</w:t>
      </w:r>
      <w:r>
        <w:rPr/>
        <w:t>.</w:t>
      </w:r>
    </w:p>
    <w:p>
      <w:pPr>
        <w:pStyle w:val="Heading1"/>
        <w:numPr>
          <w:ilvl w:val="0"/>
          <w:numId w:val="1"/>
        </w:numPr>
        <w:tabs>
          <w:tab w:pos="1022" w:val="left" w:leader="none"/>
        </w:tabs>
        <w:spacing w:line="240" w:lineRule="auto" w:before="241" w:after="0"/>
        <w:ind w:left="1022" w:right="0" w:hanging="142"/>
        <w:jc w:val="both"/>
        <w:rPr>
          <w:u w:val="single"/>
        </w:rPr>
      </w:pPr>
      <w:r>
        <w:rPr>
          <w:spacing w:val="-4"/>
          <w:u w:val="single"/>
        </w:rPr>
        <w:t> </w:t>
      </w:r>
      <w:r>
        <w:rPr>
          <w:u w:val="single"/>
        </w:rPr>
        <w:t>-</w:t>
      </w:r>
      <w:r>
        <w:rPr>
          <w:spacing w:val="-2"/>
          <w:u w:val="single"/>
        </w:rPr>
        <w:t> </w:t>
      </w:r>
      <w:r>
        <w:rPr>
          <w:u w:val="single"/>
        </w:rPr>
        <w:t>Projet</w:t>
      </w:r>
      <w:r>
        <w:rPr>
          <w:spacing w:val="-2"/>
          <w:u w:val="single"/>
        </w:rPr>
        <w:t> </w:t>
      </w:r>
      <w:r>
        <w:rPr>
          <w:u w:val="single"/>
        </w:rPr>
        <w:t>Rurathlon</w:t>
      </w:r>
      <w:r>
        <w:rPr>
          <w:spacing w:val="-3"/>
          <w:u w:val="single"/>
        </w:rPr>
        <w:t> </w:t>
      </w:r>
      <w:r>
        <w:rPr>
          <w:u w:val="single"/>
        </w:rPr>
        <w:t>2025</w:t>
      </w:r>
      <w:r>
        <w:rPr>
          <w:spacing w:val="-3"/>
          <w:u w:val="single"/>
        </w:rPr>
        <w:t> </w:t>
      </w:r>
      <w:r>
        <w:rPr>
          <w:u w:val="single"/>
        </w:rPr>
        <w:t>à</w:t>
      </w:r>
      <w:r>
        <w:rPr>
          <w:spacing w:val="-3"/>
          <w:u w:val="single"/>
        </w:rPr>
        <w:t> </w:t>
      </w:r>
      <w:r>
        <w:rPr>
          <w:u w:val="single"/>
        </w:rPr>
        <w:t>Benet</w:t>
      </w:r>
      <w:r>
        <w:rPr>
          <w:spacing w:val="-2"/>
          <w:u w:val="single"/>
        </w:rPr>
        <w:t> </w:t>
      </w:r>
      <w:r>
        <w:rPr>
          <w:u w:val="single"/>
        </w:rPr>
        <w:t>(Jean</w:t>
      </w:r>
      <w:r>
        <w:rPr>
          <w:spacing w:val="-3"/>
          <w:u w:val="single"/>
        </w:rPr>
        <w:t> </w:t>
      </w:r>
      <w:r>
        <w:rPr>
          <w:spacing w:val="-2"/>
          <w:u w:val="single"/>
        </w:rPr>
        <w:t>Florence)</w:t>
      </w:r>
    </w:p>
    <w:p>
      <w:pPr>
        <w:pStyle w:val="BodyText"/>
        <w:spacing w:before="240"/>
        <w:ind w:left="880" w:right="670"/>
        <w:jc w:val="both"/>
      </w:pPr>
      <w:r>
        <w:rPr/>
        <w:t>La commune de Benet va accueillir le Rurathlon 2025, organisé en partenariat avec le Comité Départemental du Sport en Milieu Rural. Les enfants de 9 et 10 ans vont découvrir plusieurs disciplines sportives ce </w:t>
      </w:r>
      <w:r>
        <w:rPr>
          <w:b/>
        </w:rPr>
        <w:t>Mercredi 9 Avril 2025</w:t>
      </w:r>
      <w:r>
        <w:rPr/>
        <w:t>. Jean-Michel BOURON va rejoindre Joël POIRAUD et</w:t>
      </w:r>
      <w:r>
        <w:rPr>
          <w:spacing w:val="80"/>
        </w:rPr>
        <w:t> </w:t>
      </w:r>
      <w:r>
        <w:rPr/>
        <w:t>Jean FLORENCE en vue des réunions pour l’organisation et la préparation de</w:t>
      </w:r>
      <w:r>
        <w:rPr>
          <w:spacing w:val="40"/>
        </w:rPr>
        <w:t> </w:t>
      </w:r>
      <w:r>
        <w:rPr/>
        <w:t>cette grande journée.</w:t>
      </w:r>
    </w:p>
    <w:p>
      <w:pPr>
        <w:pStyle w:val="Heading1"/>
        <w:numPr>
          <w:ilvl w:val="0"/>
          <w:numId w:val="1"/>
        </w:numPr>
        <w:tabs>
          <w:tab w:pos="1021" w:val="left" w:leader="none"/>
          <w:tab w:pos="1307" w:val="left" w:leader="none"/>
          <w:tab w:pos="8862" w:val="left" w:leader="none"/>
        </w:tabs>
        <w:spacing w:line="240" w:lineRule="auto" w:before="278" w:after="0"/>
        <w:ind w:left="1307" w:right="668" w:hanging="428"/>
        <w:jc w:val="left"/>
        <w:rPr>
          <w:u w:val="single"/>
        </w:rPr>
      </w:pPr>
      <w:r>
        <w:rPr>
          <w:u w:val="single"/>
        </w:rPr>
        <w:t> ​ -</w:t>
      </w:r>
      <w:r>
        <w:rPr>
          <w:spacing w:val="40"/>
          <w:u w:val="single"/>
        </w:rPr>
        <w:t> </w:t>
      </w:r>
      <w:r>
        <w:rPr>
          <w:u w:val="single"/>
        </w:rPr>
        <w:t>Challenge</w:t>
      </w:r>
      <w:r>
        <w:rPr>
          <w:spacing w:val="40"/>
          <w:u w:val="single"/>
        </w:rPr>
        <w:t> </w:t>
      </w:r>
      <w:r>
        <w:rPr>
          <w:u w:val="single"/>
        </w:rPr>
        <w:t>du</w:t>
      </w:r>
      <w:r>
        <w:rPr>
          <w:spacing w:val="40"/>
          <w:u w:val="single"/>
        </w:rPr>
        <w:t> </w:t>
      </w:r>
      <w:r>
        <w:rPr>
          <w:u w:val="single"/>
        </w:rPr>
        <w:t>Jeune</w:t>
      </w:r>
      <w:r>
        <w:rPr>
          <w:spacing w:val="40"/>
          <w:u w:val="single"/>
        </w:rPr>
        <w:t> </w:t>
      </w:r>
      <w:r>
        <w:rPr>
          <w:u w:val="single"/>
        </w:rPr>
        <w:t>Bénévole</w:t>
      </w:r>
      <w:r>
        <w:rPr>
          <w:spacing w:val="40"/>
          <w:u w:val="single"/>
        </w:rPr>
        <w:t> </w:t>
      </w:r>
      <w:r>
        <w:rPr>
          <w:u w:val="single"/>
        </w:rPr>
        <w:t>2024</w:t>
      </w:r>
      <w:r>
        <w:rPr>
          <w:spacing w:val="40"/>
          <w:u w:val="single"/>
        </w:rPr>
        <w:t> </w:t>
      </w:r>
      <w:r>
        <w:rPr>
          <w:u w:val="single"/>
        </w:rPr>
        <w:t>à</w:t>
      </w:r>
      <w:r>
        <w:rPr>
          <w:spacing w:val="40"/>
          <w:u w:val="single"/>
        </w:rPr>
        <w:t> </w:t>
      </w:r>
      <w:r>
        <w:rPr>
          <w:u w:val="single"/>
        </w:rPr>
        <w:t>Saint-Denis</w:t>
      </w:r>
      <w:r>
        <w:rPr>
          <w:spacing w:val="40"/>
          <w:u w:val="single"/>
        </w:rPr>
        <w:t> </w:t>
      </w:r>
      <w:r>
        <w:rPr>
          <w:u w:val="single"/>
        </w:rPr>
        <w:t>la</w:t>
      </w:r>
      <w:r>
        <w:rPr>
          <w:spacing w:val="40"/>
          <w:u w:val="single"/>
        </w:rPr>
        <w:t> </w:t>
      </w:r>
      <w:r>
        <w:rPr>
          <w:u w:val="single"/>
        </w:rPr>
        <w:t>Chevasse</w:t>
        <w:tab/>
        <w:t>le</w:t>
      </w:r>
      <w:r>
        <w:rPr>
          <w:spacing w:val="40"/>
          <w:u w:val="single"/>
        </w:rPr>
        <w:t> </w:t>
      </w:r>
      <w:r>
        <w:rPr>
          <w:u w:val="single"/>
        </w:rPr>
        <w:t>22/11/2024</w:t>
      </w:r>
      <w:r>
        <w:rPr>
          <w:u w:val="none"/>
        </w:rPr>
        <w:t> </w:t>
      </w:r>
      <w:r>
        <w:rPr>
          <w:u w:val="single"/>
        </w:rPr>
        <w:t>(Jean Florence)</w:t>
      </w:r>
    </w:p>
    <w:p>
      <w:pPr>
        <w:pStyle w:val="BodyText"/>
        <w:rPr>
          <w:b/>
        </w:rPr>
      </w:pPr>
    </w:p>
    <w:p>
      <w:pPr>
        <w:pStyle w:val="BodyText"/>
        <w:spacing w:before="1"/>
        <w:ind w:left="880" w:right="667"/>
        <w:jc w:val="both"/>
      </w:pPr>
      <w:r>
        <w:rPr/>
        <w:t>La nouvelle édition du Challenge du Jeune Bénévole 2024 se déroulera à Saint-Denis-la- Chevasse le</w:t>
      </w:r>
      <w:r>
        <w:rPr>
          <w:spacing w:val="40"/>
        </w:rPr>
        <w:t> </w:t>
      </w:r>
      <w:r>
        <w:rPr>
          <w:b/>
        </w:rPr>
        <w:t>vendredi 22 Novembre 2024 à l’espace Richelieu.</w:t>
      </w:r>
      <w:r>
        <w:rPr>
          <w:b/>
          <w:spacing w:val="40"/>
        </w:rPr>
        <w:t> </w:t>
      </w:r>
      <w:r>
        <w:rPr/>
        <w:t>Comme les années précédentes le président Joël POIRAUD prépare les courriers pour les différents comités sportifs et certaines associations. La date butoir du retour des dossiers est le 15 septembre 2024.</w:t>
      </w:r>
      <w:r>
        <w:rPr>
          <w:spacing w:val="40"/>
        </w:rPr>
        <w:t> </w:t>
      </w:r>
      <w:r>
        <w:rPr/>
        <w:t>La secrétaire Noëlle Boutholeau va modifier l’appel à candidature en rajoutant le lieu et la date de l’évènement.</w:t>
      </w:r>
    </w:p>
    <w:p>
      <w:pPr>
        <w:spacing w:after="0"/>
        <w:jc w:val="both"/>
        <w:sectPr>
          <w:type w:val="continuous"/>
          <w:pgSz w:w="11910" w:h="16840"/>
          <w:pgMar w:top="280" w:bottom="280" w:left="200" w:right="460"/>
        </w:sectPr>
      </w:pPr>
    </w:p>
    <w:p>
      <w:pPr>
        <w:pStyle w:val="Heading1"/>
        <w:numPr>
          <w:ilvl w:val="0"/>
          <w:numId w:val="1"/>
        </w:numPr>
        <w:tabs>
          <w:tab w:pos="1022" w:val="left" w:leader="none"/>
        </w:tabs>
        <w:spacing w:line="240" w:lineRule="auto" w:before="79" w:after="0"/>
        <w:ind w:left="1022" w:right="0" w:hanging="142"/>
        <w:jc w:val="both"/>
        <w:rPr>
          <w:color w:val="17365D"/>
          <w:u w:val="single" w:color="17365D"/>
        </w:rPr>
      </w:pPr>
      <w:r>
        <w:rPr>
          <w:color w:val="17365D"/>
          <w:spacing w:val="-6"/>
          <w:u w:val="single" w:color="17365D"/>
        </w:rPr>
        <w:t> </w:t>
      </w:r>
      <w:r>
        <w:rPr>
          <w:color w:val="17365D"/>
          <w:u w:val="single" w:color="17365D"/>
        </w:rPr>
        <w:t>-</w:t>
      </w:r>
      <w:r>
        <w:rPr>
          <w:color w:val="17365D"/>
          <w:spacing w:val="-2"/>
          <w:u w:val="none"/>
        </w:rPr>
        <w:t> </w:t>
      </w:r>
      <w:r>
        <w:rPr>
          <w:u w:val="single"/>
        </w:rPr>
        <w:t>Refonte</w:t>
      </w:r>
      <w:r>
        <w:rPr>
          <w:spacing w:val="-2"/>
          <w:u w:val="single"/>
        </w:rPr>
        <w:t> </w:t>
      </w:r>
      <w:r>
        <w:rPr>
          <w:u w:val="single"/>
        </w:rPr>
        <w:t>des</w:t>
      </w:r>
      <w:r>
        <w:rPr>
          <w:spacing w:val="-3"/>
          <w:u w:val="single"/>
        </w:rPr>
        <w:t> </w:t>
      </w:r>
      <w:r>
        <w:rPr>
          <w:u w:val="single"/>
        </w:rPr>
        <w:t>Statuts</w:t>
      </w:r>
      <w:r>
        <w:rPr>
          <w:spacing w:val="-5"/>
          <w:u w:val="single"/>
        </w:rPr>
        <w:t> </w:t>
      </w:r>
      <w:r>
        <w:rPr>
          <w:u w:val="single"/>
        </w:rPr>
        <w:t>du</w:t>
      </w:r>
      <w:r>
        <w:rPr>
          <w:spacing w:val="-1"/>
          <w:u w:val="single"/>
        </w:rPr>
        <w:t> </w:t>
      </w:r>
      <w:r>
        <w:rPr>
          <w:u w:val="single"/>
        </w:rPr>
        <w:t>Comité</w:t>
      </w:r>
      <w:r>
        <w:rPr>
          <w:spacing w:val="-3"/>
          <w:u w:val="single"/>
        </w:rPr>
        <w:t> </w:t>
      </w:r>
      <w:r>
        <w:rPr>
          <w:u w:val="single"/>
        </w:rPr>
        <w:t>Départemental</w:t>
      </w:r>
      <w:r>
        <w:rPr>
          <w:spacing w:val="-3"/>
          <w:u w:val="single"/>
        </w:rPr>
        <w:t> </w:t>
      </w:r>
      <w:r>
        <w:rPr>
          <w:u w:val="single"/>
        </w:rPr>
        <w:t>des</w:t>
      </w:r>
      <w:r>
        <w:rPr>
          <w:spacing w:val="-3"/>
          <w:u w:val="single"/>
        </w:rPr>
        <w:t> </w:t>
      </w:r>
      <w:r>
        <w:rPr>
          <w:u w:val="single"/>
        </w:rPr>
        <w:t>Médaillés</w:t>
      </w:r>
      <w:r>
        <w:rPr>
          <w:spacing w:val="-3"/>
          <w:u w:val="single"/>
        </w:rPr>
        <w:t> </w:t>
      </w:r>
      <w:r>
        <w:rPr>
          <w:u w:val="single"/>
        </w:rPr>
        <w:t>J</w:t>
      </w:r>
      <w:r>
        <w:rPr>
          <w:spacing w:val="-2"/>
          <w:u w:val="single"/>
        </w:rPr>
        <w:t> </w:t>
      </w:r>
      <w:r>
        <w:rPr>
          <w:u w:val="single"/>
        </w:rPr>
        <w:t>et</w:t>
      </w:r>
      <w:r>
        <w:rPr>
          <w:spacing w:val="-2"/>
          <w:u w:val="single"/>
        </w:rPr>
        <w:t> </w:t>
      </w:r>
      <w:r>
        <w:rPr>
          <w:u w:val="single"/>
        </w:rPr>
        <w:t>S</w:t>
      </w:r>
      <w:r>
        <w:rPr>
          <w:spacing w:val="-3"/>
          <w:u w:val="single"/>
        </w:rPr>
        <w:t> </w:t>
      </w:r>
      <w:r>
        <w:rPr>
          <w:u w:val="single"/>
        </w:rPr>
        <w:t>(Georges</w:t>
      </w:r>
      <w:r>
        <w:rPr>
          <w:spacing w:val="-3"/>
          <w:u w:val="single"/>
        </w:rPr>
        <w:t> </w:t>
      </w:r>
      <w:r>
        <w:rPr>
          <w:spacing w:val="-2"/>
          <w:u w:val="single"/>
        </w:rPr>
        <w:t>Planchot)</w:t>
      </w:r>
    </w:p>
    <w:p>
      <w:pPr>
        <w:pStyle w:val="BodyText"/>
        <w:spacing w:before="280"/>
        <w:ind w:left="880" w:right="666"/>
        <w:jc w:val="both"/>
      </w:pPr>
      <w:r>
        <w:rPr/>
        <w:t>Nécessité de revisiter les statuts qui datent de 1999 et qui ne tiennent pas compte des évolutions récentes des modalités de fonctionnement des associations agréées. Georges PLANCHOT va proposer une date au groupe de travail. Noëlle BOUTHOLEAU – Gérard GADÉ – Joël POIRAUD et Gilbert UHART vont rejoindre Georges PLANCHOT pour faire le point sur les éventuelles modifications à apporter. Après examen du projet par le comité directeur, il conviendra de convoquer une A.G. extraordinaire au cours de l’année 2024 pour que ces nouveaux statuts soient applicables lors de l’A.G. élective de 2025.</w:t>
      </w:r>
    </w:p>
    <w:p>
      <w:pPr>
        <w:pStyle w:val="Heading1"/>
        <w:numPr>
          <w:ilvl w:val="0"/>
          <w:numId w:val="1"/>
        </w:numPr>
        <w:tabs>
          <w:tab w:pos="1022" w:val="left" w:leader="none"/>
        </w:tabs>
        <w:spacing w:line="240" w:lineRule="auto" w:before="280" w:after="0"/>
        <w:ind w:left="1022" w:right="0" w:hanging="142"/>
        <w:jc w:val="both"/>
        <w:rPr>
          <w:u w:val="single"/>
        </w:rPr>
      </w:pPr>
      <w:r>
        <w:rPr>
          <w:spacing w:val="-5"/>
          <w:u w:val="single"/>
        </w:rPr>
        <w:t> </w:t>
      </w:r>
      <w:r>
        <w:rPr>
          <w:u w:val="single"/>
        </w:rPr>
        <w:t>-</w:t>
      </w:r>
      <w:r>
        <w:rPr>
          <w:spacing w:val="-1"/>
          <w:u w:val="single"/>
        </w:rPr>
        <w:t> </w:t>
      </w:r>
      <w:r>
        <w:rPr>
          <w:u w:val="single"/>
        </w:rPr>
        <w:t>Remise</w:t>
      </w:r>
      <w:r>
        <w:rPr>
          <w:spacing w:val="-1"/>
          <w:u w:val="single"/>
        </w:rPr>
        <w:t> </w:t>
      </w:r>
      <w:r>
        <w:rPr>
          <w:u w:val="single"/>
        </w:rPr>
        <w:t>des</w:t>
      </w:r>
      <w:r>
        <w:rPr>
          <w:spacing w:val="-2"/>
          <w:u w:val="single"/>
        </w:rPr>
        <w:t> </w:t>
      </w:r>
      <w:r>
        <w:rPr>
          <w:u w:val="single"/>
        </w:rPr>
        <w:t>médailles</w:t>
      </w:r>
      <w:r>
        <w:rPr>
          <w:spacing w:val="-2"/>
          <w:u w:val="single"/>
        </w:rPr>
        <w:t> </w:t>
      </w:r>
      <w:r>
        <w:rPr>
          <w:u w:val="single"/>
        </w:rPr>
        <w:t>J</w:t>
      </w:r>
      <w:r>
        <w:rPr>
          <w:spacing w:val="-1"/>
          <w:u w:val="single"/>
        </w:rPr>
        <w:t> </w:t>
      </w:r>
      <w:r>
        <w:rPr>
          <w:u w:val="single"/>
        </w:rPr>
        <w:t>et</w:t>
      </w:r>
      <w:r>
        <w:rPr>
          <w:spacing w:val="-2"/>
          <w:u w:val="single"/>
        </w:rPr>
        <w:t> </w:t>
      </w:r>
      <w:r>
        <w:rPr>
          <w:u w:val="single"/>
        </w:rPr>
        <w:t>S</w:t>
      </w:r>
      <w:r>
        <w:rPr>
          <w:spacing w:val="-2"/>
          <w:u w:val="single"/>
        </w:rPr>
        <w:t> </w:t>
      </w:r>
      <w:r>
        <w:rPr>
          <w:u w:val="single"/>
        </w:rPr>
        <w:t>:</w:t>
      </w:r>
      <w:r>
        <w:rPr>
          <w:spacing w:val="-1"/>
          <w:u w:val="single"/>
        </w:rPr>
        <w:t> </w:t>
      </w:r>
      <w:r>
        <w:rPr>
          <w:u w:val="single"/>
        </w:rPr>
        <w:t>nouvelle</w:t>
      </w:r>
      <w:r>
        <w:rPr>
          <w:spacing w:val="-1"/>
          <w:u w:val="single"/>
        </w:rPr>
        <w:t> </w:t>
      </w:r>
      <w:r>
        <w:rPr>
          <w:u w:val="single"/>
        </w:rPr>
        <w:t>formule</w:t>
      </w:r>
      <w:r>
        <w:rPr>
          <w:spacing w:val="-1"/>
          <w:u w:val="single"/>
        </w:rPr>
        <w:t> </w:t>
      </w:r>
      <w:r>
        <w:rPr>
          <w:u w:val="single"/>
        </w:rPr>
        <w:t>(Georges</w:t>
      </w:r>
      <w:r>
        <w:rPr>
          <w:spacing w:val="-2"/>
          <w:u w:val="single"/>
        </w:rPr>
        <w:t> Planchot)</w:t>
      </w:r>
    </w:p>
    <w:p>
      <w:pPr>
        <w:pStyle w:val="BodyText"/>
        <w:spacing w:before="1"/>
        <w:rPr>
          <w:b/>
        </w:rPr>
      </w:pPr>
    </w:p>
    <w:p>
      <w:pPr>
        <w:pStyle w:val="BodyText"/>
        <w:ind w:left="880" w:right="666"/>
        <w:jc w:val="both"/>
      </w:pPr>
      <w:r>
        <w:rPr>
          <w:b/>
        </w:rPr>
        <w:t>La Médaille </w:t>
      </w:r>
      <w:r>
        <w:rPr/>
        <w:t>de la Jeunesse, des Sports et de l’Engagement Associatif est décernée deux fois</w:t>
      </w:r>
      <w:r>
        <w:rPr>
          <w:spacing w:val="80"/>
        </w:rPr>
        <w:t> </w:t>
      </w:r>
      <w:r>
        <w:rPr/>
        <w:t>par an, le 1</w:t>
      </w:r>
      <w:r>
        <w:rPr>
          <w:position w:val="6"/>
          <w:sz w:val="16"/>
        </w:rPr>
        <w:t>er</w:t>
      </w:r>
      <w:r>
        <w:rPr>
          <w:spacing w:val="23"/>
          <w:position w:val="6"/>
          <w:sz w:val="16"/>
        </w:rPr>
        <w:t> </w:t>
      </w:r>
      <w:r>
        <w:rPr/>
        <w:t>janvier et le 14 juillet, par arrêté préfectoral pour </w:t>
      </w:r>
      <w:r>
        <w:rPr>
          <w:b/>
        </w:rPr>
        <w:t>le grade Bronze</w:t>
      </w:r>
      <w:r>
        <w:rPr/>
        <w:t>, et par arrêté ministériel pour </w:t>
      </w:r>
      <w:r>
        <w:rPr>
          <w:b/>
        </w:rPr>
        <w:t>les grades Argent et Or</w:t>
      </w:r>
      <w:r>
        <w:rPr/>
        <w:t>.</w:t>
      </w:r>
      <w:r>
        <w:rPr>
          <w:spacing w:val="40"/>
        </w:rPr>
        <w:t> </w:t>
      </w:r>
      <w:r>
        <w:rPr/>
        <w:t>En Vendée, pour cette année encore c'est la Préfecture et le SDJES qui s'occupent des médailles, en principe. A partir de 2025, qui va commander les médailles et qui va payer ? Dans l'optique où c'est le Comité Départemental</w:t>
      </w:r>
      <w:r>
        <w:rPr>
          <w:spacing w:val="80"/>
        </w:rPr>
        <w:t> </w:t>
      </w:r>
      <w:r>
        <w:rPr/>
        <w:t>des Médaillés, il faudra une subvention de la SDJES pour couvrir les achats. Affaire à suivre...</w:t>
      </w:r>
    </w:p>
    <w:p>
      <w:pPr>
        <w:pStyle w:val="Heading1"/>
        <w:numPr>
          <w:ilvl w:val="0"/>
          <w:numId w:val="1"/>
        </w:numPr>
        <w:tabs>
          <w:tab w:pos="1022" w:val="left" w:leader="none"/>
        </w:tabs>
        <w:spacing w:line="240" w:lineRule="auto" w:before="278" w:after="0"/>
        <w:ind w:left="1022" w:right="0" w:hanging="142"/>
        <w:jc w:val="both"/>
        <w:rPr>
          <w:u w:val="single"/>
        </w:rPr>
      </w:pPr>
      <w:r>
        <w:rPr>
          <w:spacing w:val="-4"/>
          <w:u w:val="single"/>
        </w:rPr>
        <w:t> </w:t>
      </w:r>
      <w:r>
        <w:rPr>
          <w:u w:val="single"/>
        </w:rPr>
        <w:t>-</w:t>
      </w:r>
      <w:r>
        <w:rPr>
          <w:spacing w:val="-2"/>
          <w:u w:val="single"/>
        </w:rPr>
        <w:t> </w:t>
      </w:r>
      <w:r>
        <w:rPr>
          <w:u w:val="single"/>
        </w:rPr>
        <w:t>Comité</w:t>
      </w:r>
      <w:r>
        <w:rPr>
          <w:spacing w:val="-2"/>
          <w:u w:val="single"/>
        </w:rPr>
        <w:t> </w:t>
      </w:r>
      <w:r>
        <w:rPr>
          <w:u w:val="single"/>
        </w:rPr>
        <w:t>Directeur</w:t>
      </w:r>
      <w:r>
        <w:rPr>
          <w:spacing w:val="-3"/>
          <w:u w:val="single"/>
        </w:rPr>
        <w:t> </w:t>
      </w:r>
      <w:r>
        <w:rPr>
          <w:u w:val="single"/>
        </w:rPr>
        <w:t>décentralisé</w:t>
      </w:r>
      <w:r>
        <w:rPr>
          <w:spacing w:val="-3"/>
          <w:u w:val="single"/>
        </w:rPr>
        <w:t> </w:t>
      </w:r>
      <w:r>
        <w:rPr>
          <w:u w:val="single"/>
        </w:rPr>
        <w:t>du</w:t>
      </w:r>
      <w:r>
        <w:rPr>
          <w:spacing w:val="-2"/>
          <w:u w:val="single"/>
        </w:rPr>
        <w:t> </w:t>
      </w:r>
      <w:r>
        <w:rPr>
          <w:u w:val="single"/>
        </w:rPr>
        <w:t>9</w:t>
      </w:r>
      <w:r>
        <w:rPr>
          <w:spacing w:val="-3"/>
          <w:u w:val="single"/>
        </w:rPr>
        <w:t> </w:t>
      </w:r>
      <w:r>
        <w:rPr>
          <w:u w:val="single"/>
        </w:rPr>
        <w:t>Juillet</w:t>
      </w:r>
      <w:r>
        <w:rPr>
          <w:spacing w:val="-1"/>
          <w:u w:val="single"/>
        </w:rPr>
        <w:t> </w:t>
      </w:r>
      <w:r>
        <w:rPr>
          <w:u w:val="single"/>
        </w:rPr>
        <w:t>:</w:t>
      </w:r>
      <w:r>
        <w:rPr>
          <w:spacing w:val="-2"/>
          <w:u w:val="single"/>
        </w:rPr>
        <w:t> </w:t>
      </w:r>
      <w:r>
        <w:rPr>
          <w:u w:val="single"/>
        </w:rPr>
        <w:t>date,</w:t>
      </w:r>
      <w:r>
        <w:rPr>
          <w:spacing w:val="-4"/>
          <w:u w:val="single"/>
        </w:rPr>
        <w:t> </w:t>
      </w:r>
      <w:r>
        <w:rPr>
          <w:u w:val="single"/>
        </w:rPr>
        <w:t>lieu</w:t>
      </w:r>
      <w:r>
        <w:rPr>
          <w:spacing w:val="-3"/>
          <w:u w:val="single"/>
        </w:rPr>
        <w:t> </w:t>
      </w:r>
      <w:r>
        <w:rPr>
          <w:u w:val="single"/>
        </w:rPr>
        <w:t>restaurant</w:t>
      </w:r>
      <w:r>
        <w:rPr>
          <w:spacing w:val="49"/>
          <w:u w:val="single"/>
        </w:rPr>
        <w:t> </w:t>
      </w:r>
      <w:r>
        <w:rPr>
          <w:u w:val="single"/>
        </w:rPr>
        <w:t>(Jacques</w:t>
      </w:r>
      <w:r>
        <w:rPr>
          <w:spacing w:val="-5"/>
          <w:u w:val="single"/>
        </w:rPr>
        <w:t> </w:t>
      </w:r>
      <w:r>
        <w:rPr>
          <w:spacing w:val="-2"/>
          <w:u w:val="single"/>
        </w:rPr>
        <w:t>Martineau)</w:t>
      </w:r>
    </w:p>
    <w:p>
      <w:pPr>
        <w:pStyle w:val="BodyText"/>
        <w:spacing w:before="3"/>
        <w:rPr>
          <w:b/>
        </w:rPr>
      </w:pPr>
    </w:p>
    <w:p>
      <w:pPr>
        <w:pStyle w:val="BodyText"/>
        <w:spacing w:line="237" w:lineRule="auto" w:before="1"/>
        <w:ind w:left="880" w:right="671"/>
        <w:jc w:val="both"/>
      </w:pPr>
      <w:r>
        <w:rPr/>
        <w:t>Le </w:t>
      </w:r>
      <w:r>
        <w:rPr>
          <w:b/>
        </w:rPr>
        <w:t>Mardi 9 Juillet 2024</w:t>
      </w:r>
      <w:r>
        <w:rPr>
          <w:b/>
          <w:spacing w:val="40"/>
        </w:rPr>
        <w:t> </w:t>
      </w:r>
      <w:r>
        <w:rPr/>
        <w:t>date retenue pour la réunion du comité directeur dans le secteur Bocage Vendéen. Jacques MARTINEAU va nous confirmer prochainement le lieu de notre rendez vous.</w:t>
      </w:r>
    </w:p>
    <w:p>
      <w:pPr>
        <w:pStyle w:val="BodyText"/>
        <w:spacing w:before="1"/>
      </w:pPr>
    </w:p>
    <w:p>
      <w:pPr>
        <w:pStyle w:val="Heading1"/>
        <w:numPr>
          <w:ilvl w:val="0"/>
          <w:numId w:val="1"/>
        </w:numPr>
        <w:tabs>
          <w:tab w:pos="1022" w:val="left" w:leader="none"/>
        </w:tabs>
        <w:spacing w:line="240" w:lineRule="auto" w:before="0" w:after="0"/>
        <w:ind w:left="1022" w:right="0" w:hanging="142"/>
        <w:jc w:val="both"/>
        <w:rPr>
          <w:u w:val="single"/>
        </w:rPr>
      </w:pPr>
      <w:r>
        <w:rPr>
          <w:spacing w:val="-7"/>
          <w:u w:val="single"/>
        </w:rPr>
        <w:t> </w:t>
      </w:r>
      <w:r>
        <w:rPr>
          <w:u w:val="single"/>
        </w:rPr>
        <w:t>-</w:t>
      </w:r>
      <w:r>
        <w:rPr>
          <w:spacing w:val="-4"/>
          <w:u w:val="single"/>
        </w:rPr>
        <w:t> </w:t>
      </w:r>
      <w:r>
        <w:rPr>
          <w:u w:val="single"/>
        </w:rPr>
        <w:t>Situation</w:t>
      </w:r>
      <w:r>
        <w:rPr>
          <w:spacing w:val="-4"/>
          <w:u w:val="single"/>
        </w:rPr>
        <w:t> </w:t>
      </w:r>
      <w:r>
        <w:rPr>
          <w:u w:val="single"/>
        </w:rPr>
        <w:t>financière</w:t>
      </w:r>
      <w:r>
        <w:rPr>
          <w:spacing w:val="-4"/>
          <w:u w:val="single"/>
        </w:rPr>
        <w:t> </w:t>
      </w:r>
      <w:r>
        <w:rPr>
          <w:u w:val="single"/>
        </w:rPr>
        <w:t>au</w:t>
      </w:r>
      <w:r>
        <w:rPr>
          <w:spacing w:val="-4"/>
          <w:u w:val="single"/>
        </w:rPr>
        <w:t> </w:t>
      </w:r>
      <w:r>
        <w:rPr>
          <w:u w:val="single"/>
        </w:rPr>
        <w:t>31/03/2024</w:t>
      </w:r>
      <w:r>
        <w:rPr>
          <w:spacing w:val="-6"/>
          <w:u w:val="single"/>
        </w:rPr>
        <w:t> </w:t>
      </w:r>
      <w:r>
        <w:rPr>
          <w:u w:val="single"/>
        </w:rPr>
        <w:t>(Philippe</w:t>
      </w:r>
      <w:r>
        <w:rPr>
          <w:spacing w:val="-3"/>
          <w:u w:val="single"/>
        </w:rPr>
        <w:t> </w:t>
      </w:r>
      <w:r>
        <w:rPr>
          <w:spacing w:val="-2"/>
          <w:u w:val="single"/>
        </w:rPr>
        <w:t>Devineau)</w:t>
      </w:r>
    </w:p>
    <w:p>
      <w:pPr>
        <w:pStyle w:val="BodyText"/>
        <w:spacing w:before="3"/>
        <w:rPr>
          <w:b/>
        </w:rPr>
      </w:pPr>
    </w:p>
    <w:p>
      <w:pPr>
        <w:pStyle w:val="BodyText"/>
        <w:spacing w:line="237" w:lineRule="auto" w:before="1"/>
        <w:ind w:left="880" w:right="667"/>
        <w:jc w:val="both"/>
      </w:pPr>
      <w:r>
        <w:rPr/>
        <w:t>Le président Joël POIRAUD continue de remplir les dossiers pour</w:t>
      </w:r>
      <w:r>
        <w:rPr>
          <w:spacing w:val="40"/>
        </w:rPr>
        <w:t> </w:t>
      </w:r>
      <w:r>
        <w:rPr>
          <w:b/>
        </w:rPr>
        <w:t>les demandes de subventions </w:t>
      </w:r>
      <w:r>
        <w:rPr/>
        <w:t>et demande l’Aide Sociale Fédérale. Philippe DEVINEAU</w:t>
      </w:r>
      <w:r>
        <w:rPr>
          <w:spacing w:val="-1"/>
        </w:rPr>
        <w:t> </w:t>
      </w:r>
      <w:r>
        <w:rPr/>
        <w:t>présente le suivi compte de résultat et le bilan au 31 Mars 2024.</w:t>
      </w:r>
    </w:p>
    <w:p>
      <w:pPr>
        <w:pStyle w:val="BodyText"/>
        <w:spacing w:before="1"/>
      </w:pPr>
    </w:p>
    <w:p>
      <w:pPr>
        <w:pStyle w:val="Heading1"/>
        <w:numPr>
          <w:ilvl w:val="0"/>
          <w:numId w:val="1"/>
        </w:numPr>
        <w:tabs>
          <w:tab w:pos="1022" w:val="left" w:leader="none"/>
        </w:tabs>
        <w:spacing w:line="240" w:lineRule="auto" w:before="0" w:after="0"/>
        <w:ind w:left="1022" w:right="0" w:hanging="142"/>
        <w:jc w:val="both"/>
        <w:rPr>
          <w:u w:val="single"/>
        </w:rPr>
      </w:pPr>
      <w:r>
        <w:rPr>
          <w:spacing w:val="-2"/>
          <w:u w:val="single"/>
        </w:rPr>
        <w:t> </w:t>
      </w:r>
      <w:r>
        <w:rPr>
          <w:u w:val="single"/>
        </w:rPr>
        <w:t>-</w:t>
      </w:r>
      <w:r>
        <w:rPr>
          <w:spacing w:val="-2"/>
          <w:u w:val="single"/>
        </w:rPr>
        <w:t> </w:t>
      </w:r>
      <w:r>
        <w:rPr>
          <w:u w:val="single"/>
        </w:rPr>
        <w:t>Future</w:t>
      </w:r>
      <w:r>
        <w:rPr>
          <w:spacing w:val="-1"/>
          <w:u w:val="single"/>
        </w:rPr>
        <w:t> </w:t>
      </w:r>
      <w:r>
        <w:rPr>
          <w:u w:val="single"/>
        </w:rPr>
        <w:t>mandature</w:t>
      </w:r>
      <w:r>
        <w:rPr>
          <w:spacing w:val="-3"/>
          <w:u w:val="single"/>
        </w:rPr>
        <w:t> </w:t>
      </w:r>
      <w:r>
        <w:rPr>
          <w:spacing w:val="-2"/>
          <w:u w:val="single"/>
        </w:rPr>
        <w:t>2025/2029</w:t>
      </w:r>
    </w:p>
    <w:p>
      <w:pPr>
        <w:pStyle w:val="BodyText"/>
        <w:spacing w:before="2"/>
        <w:rPr>
          <w:b/>
        </w:rPr>
      </w:pPr>
    </w:p>
    <w:p>
      <w:pPr>
        <w:pStyle w:val="BodyText"/>
        <w:ind w:left="880" w:right="668"/>
        <w:jc w:val="both"/>
      </w:pPr>
      <w:r>
        <w:rPr/>
        <w:t>Le </w:t>
      </w:r>
      <w:r>
        <w:rPr>
          <w:b/>
        </w:rPr>
        <w:t>samedi 8 février 2025</w:t>
      </w:r>
      <w:r>
        <w:rPr/>
        <w:t>, à la Maison des Sports de la Roche-sur-Yon, les membres de l’association Médaillés Jeunesse, des Sports et de l’Engagement Associatif vont se réunir en </w:t>
      </w:r>
      <w:r>
        <w:rPr>
          <w:b/>
        </w:rPr>
        <w:t>assemblée générale élective</w:t>
      </w:r>
      <w:r>
        <w:rPr/>
        <w:t>. Un bénévole est une personne qui donne de son temps et de</w:t>
      </w:r>
      <w:r>
        <w:rPr>
          <w:spacing w:val="40"/>
        </w:rPr>
        <w:t> </w:t>
      </w:r>
      <w:r>
        <w:rPr/>
        <w:t>son énergie pour l’association. Tout membre peut se retirer d’une association. Le président de séance présente les candidats et soumet au vote la nouvelle composition du bureau.</w:t>
      </w:r>
    </w:p>
    <w:p>
      <w:pPr>
        <w:pStyle w:val="Heading1"/>
        <w:numPr>
          <w:ilvl w:val="0"/>
          <w:numId w:val="1"/>
        </w:numPr>
        <w:tabs>
          <w:tab w:pos="1163" w:val="left" w:leader="none"/>
        </w:tabs>
        <w:spacing w:line="240" w:lineRule="auto" w:before="278" w:after="0"/>
        <w:ind w:left="1163" w:right="0" w:hanging="283"/>
        <w:jc w:val="both"/>
        <w:rPr>
          <w:u w:val="single"/>
        </w:rPr>
      </w:pPr>
      <w:r>
        <w:rPr>
          <w:spacing w:val="-3"/>
          <w:u w:val="single"/>
        </w:rPr>
        <w:t> </w:t>
      </w:r>
      <w:r>
        <w:rPr>
          <w:u w:val="single"/>
        </w:rPr>
        <w:t>-</w:t>
      </w:r>
      <w:r>
        <w:rPr>
          <w:spacing w:val="-2"/>
          <w:u w:val="single"/>
        </w:rPr>
        <w:t> </w:t>
      </w:r>
      <w:r>
        <w:rPr>
          <w:u w:val="single"/>
        </w:rPr>
        <w:t>Compte</w:t>
      </w:r>
      <w:r>
        <w:rPr>
          <w:spacing w:val="-2"/>
          <w:u w:val="single"/>
        </w:rPr>
        <w:t> </w:t>
      </w:r>
      <w:r>
        <w:rPr>
          <w:u w:val="single"/>
        </w:rPr>
        <w:t>rendu Comité</w:t>
      </w:r>
      <w:r>
        <w:rPr>
          <w:spacing w:val="-1"/>
          <w:u w:val="single"/>
        </w:rPr>
        <w:t> </w:t>
      </w:r>
      <w:r>
        <w:rPr>
          <w:u w:val="single"/>
        </w:rPr>
        <w:t>Régional</w:t>
      </w:r>
      <w:r>
        <w:rPr>
          <w:spacing w:val="-3"/>
          <w:u w:val="single"/>
        </w:rPr>
        <w:t> </w:t>
      </w:r>
      <w:r>
        <w:rPr>
          <w:u w:val="single"/>
        </w:rPr>
        <w:t>du</w:t>
      </w:r>
      <w:r>
        <w:rPr>
          <w:spacing w:val="-2"/>
          <w:u w:val="single"/>
        </w:rPr>
        <w:t> </w:t>
      </w:r>
      <w:r>
        <w:rPr>
          <w:u w:val="single"/>
        </w:rPr>
        <w:t>12</w:t>
      </w:r>
      <w:r>
        <w:rPr>
          <w:spacing w:val="-3"/>
          <w:u w:val="single"/>
        </w:rPr>
        <w:t> </w:t>
      </w:r>
      <w:r>
        <w:rPr>
          <w:u w:val="single"/>
        </w:rPr>
        <w:t>Mars</w:t>
      </w:r>
      <w:r>
        <w:rPr>
          <w:spacing w:val="-3"/>
          <w:u w:val="single"/>
        </w:rPr>
        <w:t> </w:t>
      </w:r>
      <w:r>
        <w:rPr>
          <w:u w:val="single"/>
        </w:rPr>
        <w:t>à</w:t>
      </w:r>
      <w:r>
        <w:rPr>
          <w:spacing w:val="-1"/>
          <w:u w:val="single"/>
        </w:rPr>
        <w:t> </w:t>
      </w:r>
      <w:r>
        <w:rPr>
          <w:spacing w:val="-2"/>
          <w:u w:val="single"/>
        </w:rPr>
        <w:t>Angers</w:t>
      </w:r>
    </w:p>
    <w:p>
      <w:pPr>
        <w:pStyle w:val="BodyText"/>
        <w:spacing w:before="3"/>
        <w:rPr>
          <w:b/>
        </w:rPr>
      </w:pPr>
    </w:p>
    <w:p>
      <w:pPr>
        <w:pStyle w:val="BodyText"/>
        <w:spacing w:line="237" w:lineRule="auto"/>
        <w:ind w:left="880" w:right="666"/>
        <w:jc w:val="both"/>
      </w:pPr>
      <w:r>
        <w:rPr/>
        <w:t>Les dossiers du prix de la sportivité pour cette année 2024 ont été envoyés le 18 janvier. A ce jour quatre établissements scolaires ont renvoyé leur proposition. La date butoir est le 30</w:t>
      </w:r>
      <w:r>
        <w:rPr>
          <w:spacing w:val="40"/>
        </w:rPr>
        <w:t> </w:t>
      </w:r>
      <w:r>
        <w:rPr>
          <w:spacing w:val="-2"/>
        </w:rPr>
        <w:t>avril.</w:t>
      </w:r>
    </w:p>
    <w:p>
      <w:pPr>
        <w:pStyle w:val="BodyText"/>
        <w:spacing w:before="2"/>
      </w:pPr>
    </w:p>
    <w:p>
      <w:pPr>
        <w:pStyle w:val="Heading1"/>
        <w:numPr>
          <w:ilvl w:val="0"/>
          <w:numId w:val="1"/>
        </w:numPr>
        <w:tabs>
          <w:tab w:pos="1163" w:val="left" w:leader="none"/>
        </w:tabs>
        <w:spacing w:line="240" w:lineRule="auto" w:before="0" w:after="0"/>
        <w:ind w:left="1163" w:right="0" w:hanging="283"/>
        <w:jc w:val="both"/>
        <w:rPr>
          <w:u w:val="single"/>
        </w:rPr>
      </w:pPr>
      <w:r>
        <w:rPr>
          <w:spacing w:val="-5"/>
          <w:u w:val="single"/>
        </w:rPr>
        <w:t> </w:t>
      </w:r>
      <w:r>
        <w:rPr>
          <w:u w:val="single"/>
        </w:rPr>
        <w:t>-</w:t>
      </w:r>
      <w:r>
        <w:rPr>
          <w:spacing w:val="-2"/>
          <w:u w:val="single"/>
        </w:rPr>
        <w:t> </w:t>
      </w:r>
      <w:r>
        <w:rPr>
          <w:u w:val="single"/>
        </w:rPr>
        <w:t>Réunion</w:t>
      </w:r>
      <w:r>
        <w:rPr>
          <w:spacing w:val="-3"/>
          <w:u w:val="single"/>
        </w:rPr>
        <w:t> </w:t>
      </w:r>
      <w:r>
        <w:rPr>
          <w:u w:val="single"/>
        </w:rPr>
        <w:t>des</w:t>
      </w:r>
      <w:r>
        <w:rPr>
          <w:spacing w:val="-2"/>
          <w:u w:val="single"/>
        </w:rPr>
        <w:t> </w:t>
      </w:r>
      <w:r>
        <w:rPr>
          <w:u w:val="single"/>
        </w:rPr>
        <w:t>Présidents</w:t>
      </w:r>
      <w:r>
        <w:rPr>
          <w:spacing w:val="-2"/>
          <w:u w:val="single"/>
        </w:rPr>
        <w:t> </w:t>
      </w:r>
      <w:r>
        <w:rPr>
          <w:u w:val="single"/>
        </w:rPr>
        <w:t>de</w:t>
      </w:r>
      <w:r>
        <w:rPr>
          <w:spacing w:val="-1"/>
          <w:u w:val="single"/>
        </w:rPr>
        <w:t> </w:t>
      </w:r>
      <w:r>
        <w:rPr>
          <w:u w:val="single"/>
        </w:rPr>
        <w:t>Ligue</w:t>
      </w:r>
      <w:r>
        <w:rPr>
          <w:spacing w:val="-2"/>
          <w:u w:val="single"/>
        </w:rPr>
        <w:t> </w:t>
      </w:r>
      <w:r>
        <w:rPr>
          <w:u w:val="single"/>
        </w:rPr>
        <w:t>et</w:t>
      </w:r>
      <w:r>
        <w:rPr>
          <w:spacing w:val="-2"/>
          <w:u w:val="single"/>
        </w:rPr>
        <w:t> </w:t>
      </w:r>
      <w:r>
        <w:rPr>
          <w:u w:val="single"/>
        </w:rPr>
        <w:t>Comités</w:t>
      </w:r>
      <w:r>
        <w:rPr>
          <w:spacing w:val="-2"/>
          <w:u w:val="single"/>
        </w:rPr>
        <w:t> </w:t>
      </w:r>
      <w:r>
        <w:rPr>
          <w:u w:val="single"/>
        </w:rPr>
        <w:t>Régionaux</w:t>
      </w:r>
      <w:r>
        <w:rPr>
          <w:spacing w:val="-2"/>
          <w:u w:val="single"/>
        </w:rPr>
        <w:t> </w:t>
      </w:r>
      <w:r>
        <w:rPr>
          <w:u w:val="single"/>
        </w:rPr>
        <w:t>du</w:t>
      </w:r>
      <w:r>
        <w:rPr>
          <w:spacing w:val="-1"/>
          <w:u w:val="single"/>
        </w:rPr>
        <w:t> </w:t>
      </w:r>
      <w:r>
        <w:rPr>
          <w:u w:val="single"/>
        </w:rPr>
        <w:t>20</w:t>
      </w:r>
      <w:r>
        <w:rPr>
          <w:spacing w:val="-3"/>
          <w:u w:val="single"/>
        </w:rPr>
        <w:t> </w:t>
      </w:r>
      <w:r>
        <w:rPr>
          <w:spacing w:val="-4"/>
          <w:u w:val="single"/>
        </w:rPr>
        <w:t>mars</w:t>
      </w:r>
    </w:p>
    <w:p>
      <w:pPr>
        <w:pStyle w:val="BodyText"/>
        <w:spacing w:before="1"/>
        <w:rPr>
          <w:b/>
        </w:rPr>
      </w:pPr>
    </w:p>
    <w:p>
      <w:pPr>
        <w:pStyle w:val="BodyText"/>
        <w:spacing w:before="1"/>
        <w:ind w:left="880" w:right="669"/>
        <w:jc w:val="both"/>
      </w:pPr>
      <w:r>
        <w:rPr/>
        <w:t>Le président Joël POIRAUD était présent à la réunion du 20 mars 2024. Rattachée au rectorat de la région académique, la DRAJES regroupe les missions dans les champs du sport, de la jeunesse, de l’éducation populaire et de la vie associative. Développement de la pratique sportive pour tous.</w:t>
      </w:r>
    </w:p>
    <w:p>
      <w:pPr>
        <w:spacing w:after="0"/>
        <w:jc w:val="both"/>
        <w:sectPr>
          <w:pgSz w:w="11910" w:h="16840"/>
          <w:pgMar w:top="620" w:bottom="280" w:left="200" w:right="460"/>
        </w:sectPr>
      </w:pPr>
    </w:p>
    <w:p>
      <w:pPr>
        <w:pStyle w:val="Heading1"/>
        <w:numPr>
          <w:ilvl w:val="0"/>
          <w:numId w:val="1"/>
        </w:numPr>
        <w:tabs>
          <w:tab w:pos="1163" w:val="left" w:leader="none"/>
        </w:tabs>
        <w:spacing w:line="240" w:lineRule="auto" w:before="79" w:after="0"/>
        <w:ind w:left="1163" w:right="0" w:hanging="283"/>
        <w:jc w:val="left"/>
        <w:rPr>
          <w:u w:val="single"/>
        </w:rPr>
      </w:pPr>
      <w:r>
        <w:rPr>
          <w:spacing w:val="-3"/>
          <w:u w:val="single"/>
        </w:rPr>
        <w:t> </w:t>
      </w:r>
      <w:r>
        <w:rPr>
          <w:u w:val="single"/>
        </w:rPr>
        <w:t>-</w:t>
      </w:r>
      <w:r>
        <w:rPr>
          <w:spacing w:val="-1"/>
          <w:u w:val="single"/>
        </w:rPr>
        <w:t> </w:t>
      </w:r>
      <w:r>
        <w:rPr>
          <w:u w:val="single"/>
        </w:rPr>
        <w:t>Compte</w:t>
      </w:r>
      <w:r>
        <w:rPr>
          <w:spacing w:val="-2"/>
          <w:u w:val="single"/>
        </w:rPr>
        <w:t> </w:t>
      </w:r>
      <w:r>
        <w:rPr>
          <w:u w:val="single"/>
        </w:rPr>
        <w:t>rendu Congrès</w:t>
      </w:r>
      <w:r>
        <w:rPr>
          <w:spacing w:val="-2"/>
          <w:u w:val="single"/>
        </w:rPr>
        <w:t> </w:t>
      </w:r>
      <w:r>
        <w:rPr>
          <w:u w:val="single"/>
        </w:rPr>
        <w:t>FFMJSEA</w:t>
      </w:r>
      <w:r>
        <w:rPr>
          <w:spacing w:val="-3"/>
          <w:u w:val="single"/>
        </w:rPr>
        <w:t> </w:t>
      </w:r>
      <w:r>
        <w:rPr>
          <w:u w:val="single"/>
        </w:rPr>
        <w:t>à</w:t>
      </w:r>
      <w:r>
        <w:rPr>
          <w:spacing w:val="-1"/>
          <w:u w:val="single"/>
        </w:rPr>
        <w:t> </w:t>
      </w:r>
      <w:r>
        <w:rPr>
          <w:u w:val="single"/>
        </w:rPr>
        <w:t>Vannes</w:t>
      </w:r>
      <w:r>
        <w:rPr>
          <w:spacing w:val="-3"/>
          <w:u w:val="single"/>
        </w:rPr>
        <w:t> </w:t>
      </w:r>
      <w:r>
        <w:rPr>
          <w:u w:val="single"/>
        </w:rPr>
        <w:t>les</w:t>
      </w:r>
      <w:r>
        <w:rPr>
          <w:spacing w:val="-2"/>
          <w:u w:val="single"/>
        </w:rPr>
        <w:t> </w:t>
      </w:r>
      <w:r>
        <w:rPr>
          <w:u w:val="single"/>
        </w:rPr>
        <w:t>22</w:t>
      </w:r>
      <w:r>
        <w:rPr>
          <w:spacing w:val="-2"/>
          <w:u w:val="single"/>
        </w:rPr>
        <w:t> </w:t>
      </w:r>
      <w:r>
        <w:rPr>
          <w:u w:val="single"/>
        </w:rPr>
        <w:t>et</w:t>
      </w:r>
      <w:r>
        <w:rPr>
          <w:spacing w:val="-2"/>
          <w:u w:val="single"/>
        </w:rPr>
        <w:t> </w:t>
      </w:r>
      <w:r>
        <w:rPr>
          <w:u w:val="single"/>
        </w:rPr>
        <w:t>23</w:t>
      </w:r>
      <w:r>
        <w:rPr>
          <w:spacing w:val="-3"/>
          <w:u w:val="single"/>
        </w:rPr>
        <w:t> </w:t>
      </w:r>
      <w:r>
        <w:rPr>
          <w:u w:val="single"/>
        </w:rPr>
        <w:t>mars</w:t>
      </w:r>
      <w:r>
        <w:rPr>
          <w:spacing w:val="-2"/>
          <w:u w:val="single"/>
        </w:rPr>
        <w:t> </w:t>
      </w:r>
      <w:r>
        <w:rPr>
          <w:spacing w:val="-4"/>
          <w:u w:val="single"/>
        </w:rPr>
        <w:t>2024</w:t>
      </w:r>
    </w:p>
    <w:p>
      <w:pPr>
        <w:pStyle w:val="BodyText"/>
        <w:spacing w:before="280"/>
        <w:ind w:left="880" w:right="667"/>
        <w:jc w:val="both"/>
      </w:pPr>
      <w:r>
        <w:rPr>
          <w:b/>
        </w:rPr>
        <w:t>Le congrès FFMJSEA </w:t>
      </w:r>
      <w:r>
        <w:rPr/>
        <w:t>les 22 et 23 mars 2024 a eu lieu à Vannes dans le Morbihan. La réunion des Présidents, le vendredi après-midi et l’Assemblée Générale le samedi, se sont déroulées dans une ambiance conviviale.</w:t>
      </w:r>
    </w:p>
    <w:p>
      <w:pPr>
        <w:pStyle w:val="BodyText"/>
      </w:pPr>
    </w:p>
    <w:p>
      <w:pPr>
        <w:pStyle w:val="Heading1"/>
        <w:numPr>
          <w:ilvl w:val="0"/>
          <w:numId w:val="1"/>
        </w:numPr>
        <w:tabs>
          <w:tab w:pos="1163" w:val="left" w:leader="none"/>
        </w:tabs>
        <w:spacing w:line="240" w:lineRule="auto" w:before="1" w:after="0"/>
        <w:ind w:left="1163" w:right="0" w:hanging="283"/>
        <w:jc w:val="left"/>
        <w:rPr>
          <w:u w:val="single"/>
        </w:rPr>
      </w:pPr>
      <w:r>
        <w:rPr>
          <w:spacing w:val="-2"/>
          <w:u w:val="single"/>
        </w:rPr>
        <w:t> </w:t>
      </w:r>
      <w:r>
        <w:rPr>
          <w:u w:val="single"/>
        </w:rPr>
        <w:t>-</w:t>
      </w:r>
      <w:r>
        <w:rPr>
          <w:spacing w:val="-1"/>
          <w:u w:val="single"/>
        </w:rPr>
        <w:t> </w:t>
      </w:r>
      <w:r>
        <w:rPr>
          <w:u w:val="single"/>
        </w:rPr>
        <w:t>Questions</w:t>
      </w:r>
      <w:r>
        <w:rPr>
          <w:spacing w:val="-2"/>
          <w:u w:val="single"/>
        </w:rPr>
        <w:t> Diverses</w:t>
      </w:r>
    </w:p>
    <w:p>
      <w:pPr>
        <w:spacing w:before="277"/>
        <w:ind w:left="880" w:right="0" w:firstLine="0"/>
        <w:jc w:val="left"/>
        <w:rPr>
          <w:sz w:val="24"/>
        </w:rPr>
      </w:pPr>
      <w:r>
        <w:rPr>
          <w:sz w:val="24"/>
        </w:rPr>
        <w:t>Le</w:t>
      </w:r>
      <w:r>
        <w:rPr>
          <w:spacing w:val="-4"/>
          <w:sz w:val="24"/>
        </w:rPr>
        <w:t> </w:t>
      </w:r>
      <w:r>
        <w:rPr>
          <w:sz w:val="24"/>
        </w:rPr>
        <w:t>voyage</w:t>
      </w:r>
      <w:r>
        <w:rPr>
          <w:spacing w:val="-1"/>
          <w:sz w:val="24"/>
        </w:rPr>
        <w:t> </w:t>
      </w:r>
      <w:r>
        <w:rPr>
          <w:sz w:val="24"/>
        </w:rPr>
        <w:t>régional</w:t>
      </w:r>
      <w:r>
        <w:rPr>
          <w:spacing w:val="-2"/>
          <w:sz w:val="24"/>
        </w:rPr>
        <w:t> </w:t>
      </w:r>
      <w:r>
        <w:rPr>
          <w:sz w:val="24"/>
        </w:rPr>
        <w:t>« Vendée</w:t>
      </w:r>
      <w:r>
        <w:rPr>
          <w:spacing w:val="-1"/>
          <w:sz w:val="24"/>
        </w:rPr>
        <w:t> </w:t>
      </w:r>
      <w:r>
        <w:rPr>
          <w:sz w:val="24"/>
        </w:rPr>
        <w:t>Globe »</w:t>
      </w:r>
      <w:r>
        <w:rPr>
          <w:spacing w:val="-1"/>
          <w:sz w:val="24"/>
        </w:rPr>
        <w:t> </w:t>
      </w:r>
      <w:r>
        <w:rPr>
          <w:sz w:val="24"/>
        </w:rPr>
        <w:t>se</w:t>
      </w:r>
      <w:r>
        <w:rPr>
          <w:spacing w:val="-1"/>
          <w:sz w:val="24"/>
        </w:rPr>
        <w:t> </w:t>
      </w:r>
      <w:r>
        <w:rPr>
          <w:sz w:val="24"/>
        </w:rPr>
        <w:t>fera</w:t>
      </w:r>
      <w:r>
        <w:rPr>
          <w:spacing w:val="-2"/>
          <w:sz w:val="24"/>
        </w:rPr>
        <w:t> </w:t>
      </w:r>
      <w:r>
        <w:rPr>
          <w:sz w:val="24"/>
        </w:rPr>
        <w:t>le</w:t>
      </w:r>
      <w:r>
        <w:rPr>
          <w:spacing w:val="-1"/>
          <w:sz w:val="24"/>
        </w:rPr>
        <w:t> </w:t>
      </w:r>
      <w:r>
        <w:rPr>
          <w:b/>
          <w:sz w:val="24"/>
        </w:rPr>
        <w:t>jeudi</w:t>
      </w:r>
      <w:r>
        <w:rPr>
          <w:b/>
          <w:spacing w:val="-3"/>
          <w:sz w:val="24"/>
        </w:rPr>
        <w:t> </w:t>
      </w:r>
      <w:r>
        <w:rPr>
          <w:b/>
          <w:sz w:val="24"/>
        </w:rPr>
        <w:t>31</w:t>
      </w:r>
      <w:r>
        <w:rPr>
          <w:b/>
          <w:spacing w:val="-3"/>
          <w:sz w:val="24"/>
        </w:rPr>
        <w:t> </w:t>
      </w:r>
      <w:r>
        <w:rPr>
          <w:b/>
          <w:sz w:val="24"/>
        </w:rPr>
        <w:t>Octobre</w:t>
      </w:r>
      <w:r>
        <w:rPr>
          <w:b/>
          <w:spacing w:val="-1"/>
          <w:sz w:val="24"/>
        </w:rPr>
        <w:t> </w:t>
      </w:r>
      <w:r>
        <w:rPr>
          <w:b/>
          <w:spacing w:val="-2"/>
          <w:sz w:val="24"/>
        </w:rPr>
        <w:t>2024</w:t>
      </w:r>
      <w:r>
        <w:rPr>
          <w:spacing w:val="-2"/>
          <w:sz w:val="24"/>
        </w:rPr>
        <w:t>.</w:t>
      </w:r>
    </w:p>
    <w:p>
      <w:pPr>
        <w:pStyle w:val="BodyText"/>
      </w:pPr>
    </w:p>
    <w:p>
      <w:pPr>
        <w:pStyle w:val="BodyText"/>
        <w:spacing w:before="279"/>
      </w:pPr>
    </w:p>
    <w:p>
      <w:pPr>
        <w:pStyle w:val="BodyText"/>
        <w:spacing w:before="1"/>
        <w:ind w:left="880"/>
      </w:pPr>
      <w:r>
        <w:rPr/>
        <w:t>Prochaine</w:t>
      </w:r>
      <w:r>
        <w:rPr>
          <w:spacing w:val="-3"/>
        </w:rPr>
        <w:t> </w:t>
      </w:r>
      <w:r>
        <w:rPr/>
        <w:t>réunion</w:t>
      </w:r>
      <w:r>
        <w:rPr>
          <w:spacing w:val="-3"/>
        </w:rPr>
        <w:t> </w:t>
      </w:r>
      <w:r>
        <w:rPr/>
        <w:t>décentralisée</w:t>
      </w:r>
      <w:r>
        <w:rPr>
          <w:spacing w:val="-3"/>
        </w:rPr>
        <w:t> </w:t>
      </w:r>
      <w:r>
        <w:rPr/>
        <w:t>prévue</w:t>
      </w:r>
      <w:r>
        <w:rPr>
          <w:spacing w:val="-2"/>
        </w:rPr>
        <w:t> </w:t>
      </w:r>
      <w:r>
        <w:rPr/>
        <w:t>le</w:t>
      </w:r>
      <w:r>
        <w:rPr>
          <w:spacing w:val="-3"/>
        </w:rPr>
        <w:t> </w:t>
      </w:r>
      <w:r>
        <w:rPr/>
        <w:t>Mardi</w:t>
      </w:r>
      <w:r>
        <w:rPr>
          <w:spacing w:val="-3"/>
        </w:rPr>
        <w:t> </w:t>
      </w:r>
      <w:r>
        <w:rPr/>
        <w:t>9</w:t>
      </w:r>
      <w:r>
        <w:rPr>
          <w:spacing w:val="-3"/>
        </w:rPr>
        <w:t> </w:t>
      </w:r>
      <w:r>
        <w:rPr/>
        <w:t>Juillet</w:t>
      </w:r>
      <w:r>
        <w:rPr>
          <w:spacing w:val="-2"/>
        </w:rPr>
        <w:t> 2024.</w:t>
      </w:r>
    </w:p>
    <w:p>
      <w:pPr>
        <w:pStyle w:val="BodyText"/>
        <w:spacing w:before="277"/>
        <w:ind w:left="880"/>
      </w:pPr>
      <w:r>
        <w:rPr/>
        <w:t>Vous</w:t>
      </w:r>
      <w:r>
        <w:rPr>
          <w:spacing w:val="-5"/>
        </w:rPr>
        <w:t> </w:t>
      </w:r>
      <w:r>
        <w:rPr/>
        <w:t>recevrez</w:t>
      </w:r>
      <w:r>
        <w:rPr>
          <w:spacing w:val="-3"/>
        </w:rPr>
        <w:t> </w:t>
      </w:r>
      <w:r>
        <w:rPr/>
        <w:t>une</w:t>
      </w:r>
      <w:r>
        <w:rPr>
          <w:spacing w:val="-1"/>
        </w:rPr>
        <w:t> </w:t>
      </w:r>
      <w:r>
        <w:rPr/>
        <w:t>confirmation</w:t>
      </w:r>
      <w:r>
        <w:rPr>
          <w:spacing w:val="-2"/>
        </w:rPr>
        <w:t> </w:t>
      </w:r>
      <w:r>
        <w:rPr/>
        <w:t>des</w:t>
      </w:r>
      <w:r>
        <w:rPr>
          <w:spacing w:val="-2"/>
        </w:rPr>
        <w:t> </w:t>
      </w:r>
      <w:r>
        <w:rPr/>
        <w:t>lieux</w:t>
      </w:r>
      <w:r>
        <w:rPr>
          <w:spacing w:val="-3"/>
        </w:rPr>
        <w:t> </w:t>
      </w:r>
      <w:r>
        <w:rPr/>
        <w:t>précis</w:t>
      </w:r>
      <w:r>
        <w:rPr>
          <w:spacing w:val="-1"/>
        </w:rPr>
        <w:t> </w:t>
      </w:r>
      <w:r>
        <w:rPr/>
        <w:t>et</w:t>
      </w:r>
      <w:r>
        <w:rPr>
          <w:spacing w:val="-1"/>
        </w:rPr>
        <w:t> </w:t>
      </w:r>
      <w:r>
        <w:rPr/>
        <w:t>du</w:t>
      </w:r>
      <w:r>
        <w:rPr>
          <w:spacing w:val="-3"/>
        </w:rPr>
        <w:t> </w:t>
      </w:r>
      <w:r>
        <w:rPr/>
        <w:t>déroulement</w:t>
      </w:r>
      <w:r>
        <w:rPr>
          <w:spacing w:val="-2"/>
        </w:rPr>
        <w:t> </w:t>
      </w:r>
      <w:r>
        <w:rPr/>
        <w:t>de cette</w:t>
      </w:r>
      <w:r>
        <w:rPr>
          <w:spacing w:val="-1"/>
        </w:rPr>
        <w:t> </w:t>
      </w:r>
      <w:r>
        <w:rPr>
          <w:spacing w:val="-2"/>
        </w:rPr>
        <w:t>journée.</w:t>
      </w:r>
    </w:p>
    <w:p>
      <w:pPr>
        <w:pStyle w:val="BodyText"/>
      </w:pPr>
    </w:p>
    <w:p>
      <w:pPr>
        <w:pStyle w:val="BodyText"/>
      </w:pPr>
    </w:p>
    <w:p>
      <w:pPr>
        <w:pStyle w:val="BodyText"/>
      </w:pPr>
    </w:p>
    <w:p>
      <w:pPr>
        <w:pStyle w:val="BodyText"/>
        <w:spacing w:before="202"/>
      </w:pPr>
    </w:p>
    <w:p>
      <w:pPr>
        <w:pStyle w:val="BodyText"/>
        <w:tabs>
          <w:tab w:pos="7253" w:val="left" w:leader="none"/>
        </w:tabs>
        <w:ind w:left="1588"/>
      </w:pPr>
      <w:r>
        <w:rPr/>
        <w:t>Le </w:t>
      </w:r>
      <w:r>
        <w:rPr>
          <w:spacing w:val="-2"/>
        </w:rPr>
        <w:t>Président</w:t>
      </w:r>
      <w:r>
        <w:rPr/>
        <w:tab/>
        <w:t>La</w:t>
      </w:r>
      <w:r>
        <w:rPr>
          <w:spacing w:val="-4"/>
        </w:rPr>
        <w:t> </w:t>
      </w:r>
      <w:r>
        <w:rPr/>
        <w:t>Secrétaire</w:t>
      </w:r>
      <w:r>
        <w:rPr>
          <w:spacing w:val="-1"/>
        </w:rPr>
        <w:t> </w:t>
      </w:r>
      <w:r>
        <w:rPr>
          <w:spacing w:val="-2"/>
        </w:rPr>
        <w:t>Générale</w:t>
      </w:r>
    </w:p>
    <w:p>
      <w:pPr>
        <w:pStyle w:val="BodyText"/>
      </w:pPr>
    </w:p>
    <w:p>
      <w:pPr>
        <w:pStyle w:val="BodyText"/>
        <w:spacing w:before="145"/>
      </w:pPr>
    </w:p>
    <w:p>
      <w:pPr>
        <w:pStyle w:val="BodyText"/>
        <w:tabs>
          <w:tab w:pos="7464" w:val="left" w:leader="none"/>
        </w:tabs>
        <w:ind w:left="1588"/>
      </w:pPr>
      <w:r>
        <w:rPr/>
        <w:t>Joël</w:t>
      </w:r>
      <w:r>
        <w:rPr>
          <w:spacing w:val="-1"/>
        </w:rPr>
        <w:t> </w:t>
      </w:r>
      <w:r>
        <w:rPr>
          <w:spacing w:val="-2"/>
        </w:rPr>
        <w:t>Poiraud</w:t>
      </w:r>
      <w:r>
        <w:rPr/>
        <w:tab/>
        <w:t>Noëlle </w:t>
      </w:r>
      <w:r>
        <w:rPr>
          <w:spacing w:val="-2"/>
        </w:rPr>
        <w:t>Boutholeau</w:t>
      </w:r>
    </w:p>
    <w:sectPr>
      <w:pgSz w:w="11910" w:h="16840"/>
      <w:pgMar w:top="620" w:bottom="280" w:left="2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4" w:hanging="195"/>
        <w:jc w:val="left"/>
      </w:pPr>
      <w:rPr>
        <w:rFonts w:hint="default"/>
        <w:spacing w:val="0"/>
        <w:w w:val="85"/>
        <w:u w:val="single" w:color="000000"/>
        <w:lang w:val="fr-FR" w:eastAsia="en-US" w:bidi="ar-SA"/>
      </w:rPr>
    </w:lvl>
    <w:lvl w:ilvl="1">
      <w:start w:val="0"/>
      <w:numFmt w:val="bullet"/>
      <w:lvlText w:val="•"/>
      <w:lvlJc w:val="left"/>
      <w:pPr>
        <w:ind w:left="2096" w:hanging="195"/>
      </w:pPr>
      <w:rPr>
        <w:rFonts w:hint="default"/>
        <w:lang w:val="fr-FR" w:eastAsia="en-US" w:bidi="ar-SA"/>
      </w:rPr>
    </w:lvl>
    <w:lvl w:ilvl="2">
      <w:start w:val="0"/>
      <w:numFmt w:val="bullet"/>
      <w:lvlText w:val="•"/>
      <w:lvlJc w:val="left"/>
      <w:pPr>
        <w:ind w:left="3113" w:hanging="195"/>
      </w:pPr>
      <w:rPr>
        <w:rFonts w:hint="default"/>
        <w:lang w:val="fr-FR" w:eastAsia="en-US" w:bidi="ar-SA"/>
      </w:rPr>
    </w:lvl>
    <w:lvl w:ilvl="3">
      <w:start w:val="0"/>
      <w:numFmt w:val="bullet"/>
      <w:lvlText w:val="•"/>
      <w:lvlJc w:val="left"/>
      <w:pPr>
        <w:ind w:left="4129" w:hanging="195"/>
      </w:pPr>
      <w:rPr>
        <w:rFonts w:hint="default"/>
        <w:lang w:val="fr-FR" w:eastAsia="en-US" w:bidi="ar-SA"/>
      </w:rPr>
    </w:lvl>
    <w:lvl w:ilvl="4">
      <w:start w:val="0"/>
      <w:numFmt w:val="bullet"/>
      <w:lvlText w:val="•"/>
      <w:lvlJc w:val="left"/>
      <w:pPr>
        <w:ind w:left="5146" w:hanging="195"/>
      </w:pPr>
      <w:rPr>
        <w:rFonts w:hint="default"/>
        <w:lang w:val="fr-FR" w:eastAsia="en-US" w:bidi="ar-SA"/>
      </w:rPr>
    </w:lvl>
    <w:lvl w:ilvl="5">
      <w:start w:val="0"/>
      <w:numFmt w:val="bullet"/>
      <w:lvlText w:val="•"/>
      <w:lvlJc w:val="left"/>
      <w:pPr>
        <w:ind w:left="6163" w:hanging="195"/>
      </w:pPr>
      <w:rPr>
        <w:rFonts w:hint="default"/>
        <w:lang w:val="fr-FR" w:eastAsia="en-US" w:bidi="ar-SA"/>
      </w:rPr>
    </w:lvl>
    <w:lvl w:ilvl="6">
      <w:start w:val="0"/>
      <w:numFmt w:val="bullet"/>
      <w:lvlText w:val="•"/>
      <w:lvlJc w:val="left"/>
      <w:pPr>
        <w:ind w:left="7179" w:hanging="195"/>
      </w:pPr>
      <w:rPr>
        <w:rFonts w:hint="default"/>
        <w:lang w:val="fr-FR" w:eastAsia="en-US" w:bidi="ar-SA"/>
      </w:rPr>
    </w:lvl>
    <w:lvl w:ilvl="7">
      <w:start w:val="0"/>
      <w:numFmt w:val="bullet"/>
      <w:lvlText w:val="•"/>
      <w:lvlJc w:val="left"/>
      <w:pPr>
        <w:ind w:left="8196" w:hanging="195"/>
      </w:pPr>
      <w:rPr>
        <w:rFonts w:hint="default"/>
        <w:lang w:val="fr-FR" w:eastAsia="en-US" w:bidi="ar-SA"/>
      </w:rPr>
    </w:lvl>
    <w:lvl w:ilvl="8">
      <w:start w:val="0"/>
      <w:numFmt w:val="bullet"/>
      <w:lvlText w:val="•"/>
      <w:lvlJc w:val="left"/>
      <w:pPr>
        <w:ind w:left="9213" w:hanging="195"/>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fr-FR" w:eastAsia="en-US" w:bidi="ar-SA"/>
    </w:rPr>
  </w:style>
  <w:style w:styleId="BodyText" w:type="paragraph">
    <w:name w:val="Body Text"/>
    <w:basedOn w:val="Normal"/>
    <w:uiPriority w:val="1"/>
    <w:qFormat/>
    <w:pPr/>
    <w:rPr>
      <w:rFonts w:ascii="Cambria" w:hAnsi="Cambria" w:eastAsia="Cambria" w:cs="Cambria"/>
      <w:sz w:val="24"/>
      <w:szCs w:val="24"/>
      <w:lang w:val="fr-FR" w:eastAsia="en-US" w:bidi="ar-SA"/>
    </w:rPr>
  </w:style>
  <w:style w:styleId="Heading1" w:type="paragraph">
    <w:name w:val="Heading 1"/>
    <w:basedOn w:val="Normal"/>
    <w:uiPriority w:val="1"/>
    <w:qFormat/>
    <w:pPr>
      <w:ind w:left="1022" w:hanging="142"/>
      <w:jc w:val="both"/>
      <w:outlineLvl w:val="1"/>
    </w:pPr>
    <w:rPr>
      <w:rFonts w:ascii="Cambria" w:hAnsi="Cambria" w:eastAsia="Cambria" w:cs="Cambria"/>
      <w:b/>
      <w:bCs/>
      <w:sz w:val="24"/>
      <w:szCs w:val="24"/>
      <w:u w:val="single" w:color="000000"/>
      <w:lang w:val="fr-FR" w:eastAsia="en-US" w:bidi="ar-SA"/>
    </w:rPr>
  </w:style>
  <w:style w:styleId="Title" w:type="paragraph">
    <w:name w:val="Title"/>
    <w:basedOn w:val="Normal"/>
    <w:uiPriority w:val="1"/>
    <w:qFormat/>
    <w:pPr>
      <w:ind w:left="4706" w:right="3463" w:hanging="1212"/>
    </w:pPr>
    <w:rPr>
      <w:rFonts w:ascii="Cambria" w:hAnsi="Cambria" w:eastAsia="Cambria" w:cs="Cambria"/>
      <w:b/>
      <w:bCs/>
      <w:sz w:val="28"/>
      <w:szCs w:val="28"/>
      <w:u w:val="single" w:color="000000"/>
      <w:lang w:val="fr-FR" w:eastAsia="en-US" w:bidi="ar-SA"/>
    </w:rPr>
  </w:style>
  <w:style w:styleId="ListParagraph" w:type="paragraph">
    <w:name w:val="List Paragraph"/>
    <w:basedOn w:val="Normal"/>
    <w:uiPriority w:val="1"/>
    <w:qFormat/>
    <w:pPr>
      <w:ind w:left="1022" w:hanging="142"/>
      <w:jc w:val="both"/>
    </w:pPr>
    <w:rPr>
      <w:rFonts w:ascii="Cambria" w:hAnsi="Cambria" w:eastAsia="Cambria" w:cs="Cambria"/>
      <w:u w:val="single" w:color="000000"/>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dc:creator>
  <dcterms:created xsi:type="dcterms:W3CDTF">2024-04-11T09:38:07Z</dcterms:created>
  <dcterms:modified xsi:type="dcterms:W3CDTF">2024-04-11T09:38:07Z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Office Word 2007</vt:lpwstr>
  </property>
  <property fmtid="{D5CDD505-2E9C-101B-9397-08002B2CF9AE}" pid="4" name="LastSaved">
    <vt:filetime>2024-04-11T00:00:00Z</vt:filetime>
  </property>
  <property fmtid="{D5CDD505-2E9C-101B-9397-08002B2CF9AE}" pid="5" name="Producer">
    <vt:lpwstr>Microsoft® Office Word 2007</vt:lpwstr>
  </property>
</Properties>
</file>